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3D267B" w:rsidRDefault="00432BBF" w:rsidP="000E31F4">
      <w:pPr>
        <w:suppressAutoHyphens/>
        <w:rPr>
          <w:rFonts w:ascii="Bookman Old Style" w:hAnsi="Bookman Old Style" w:cs="Arial"/>
          <w:i w:val="0"/>
          <w:iCs/>
          <w:sz w:val="16"/>
        </w:rPr>
      </w:pPr>
    </w:p>
    <w:p w:rsidR="00432BBF" w:rsidRPr="00FA7101" w:rsidRDefault="00432BBF"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432BBF" w:rsidRPr="002C466C" w:rsidRDefault="00432BBF" w:rsidP="000E31F4">
      <w:pPr>
        <w:suppressAutoHyphens/>
        <w:rPr>
          <w:sz w:val="16"/>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701"/>
        <w:gridCol w:w="1560"/>
      </w:tblGrid>
      <w:tr w:rsidR="00432BBF" w:rsidRPr="007323A5" w:rsidTr="00027B6A">
        <w:trPr>
          <w:trHeight w:val="335"/>
          <w:tblCellSpacing w:w="20" w:type="dxa"/>
        </w:trPr>
        <w:tc>
          <w:tcPr>
            <w:tcW w:w="6744" w:type="dxa"/>
            <w:vAlign w:val="center"/>
          </w:tcPr>
          <w:p w:rsidR="00432BBF" w:rsidRPr="007323A5" w:rsidRDefault="00432BBF" w:rsidP="003C4F78">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sidR="003C4F78">
              <w:rPr>
                <w:rFonts w:ascii="Bookman Old Style" w:hAnsi="Bookman Old Style" w:cs="Tahoma"/>
                <w:i w:val="0"/>
                <w:color w:val="000000"/>
                <w:sz w:val="20"/>
                <w:lang w:val="es-CL"/>
              </w:rPr>
              <w:t>Director II</w:t>
            </w:r>
            <w:r w:rsidR="00D7417D">
              <w:rPr>
                <w:rFonts w:ascii="Bookman Old Style" w:hAnsi="Bookman Old Style" w:cs="Tahoma"/>
                <w:i w:val="0"/>
                <w:color w:val="000000"/>
                <w:sz w:val="20"/>
                <w:lang w:val="es-CL"/>
              </w:rPr>
              <w:t xml:space="preserve"> </w:t>
            </w:r>
          </w:p>
        </w:tc>
        <w:tc>
          <w:tcPr>
            <w:tcW w:w="1661" w:type="dxa"/>
            <w:vAlign w:val="center"/>
          </w:tcPr>
          <w:p w:rsidR="00432BBF" w:rsidRPr="007323A5" w:rsidRDefault="00432BBF" w:rsidP="00F8576E">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sidR="00F30614">
              <w:rPr>
                <w:rFonts w:ascii="Bookman Old Style" w:hAnsi="Bookman Old Style" w:cs="Tahoma"/>
                <w:i w:val="0"/>
                <w:color w:val="000000"/>
                <w:sz w:val="20"/>
                <w:lang w:val="es-CL"/>
              </w:rPr>
              <w:t xml:space="preserve"> </w:t>
            </w:r>
            <w:r w:rsidR="00A97C5E">
              <w:rPr>
                <w:rFonts w:ascii="Bookman Old Style" w:hAnsi="Bookman Old Style" w:cs="Tahoma"/>
                <w:i w:val="0"/>
                <w:color w:val="000000"/>
                <w:sz w:val="20"/>
                <w:lang w:val="es-CL"/>
              </w:rPr>
              <w:t>2</w:t>
            </w:r>
            <w:r w:rsidR="00F8576E">
              <w:rPr>
                <w:rFonts w:ascii="Bookman Old Style" w:hAnsi="Bookman Old Style" w:cs="Tahoma"/>
                <w:i w:val="0"/>
                <w:color w:val="000000"/>
                <w:sz w:val="20"/>
                <w:lang w:val="es-CL"/>
              </w:rPr>
              <w:t>3</w:t>
            </w:r>
          </w:p>
        </w:tc>
        <w:tc>
          <w:tcPr>
            <w:tcW w:w="1500" w:type="dxa"/>
            <w:vAlign w:val="center"/>
          </w:tcPr>
          <w:p w:rsidR="00432BBF" w:rsidRPr="007323A5" w:rsidRDefault="00432BBF" w:rsidP="003C4F78">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sidR="00393014">
              <w:rPr>
                <w:rFonts w:ascii="Bookman Old Style" w:hAnsi="Bookman Old Style" w:cs="Tahoma"/>
                <w:i w:val="0"/>
                <w:color w:val="000000"/>
                <w:sz w:val="20"/>
                <w:lang w:val="es-CL"/>
              </w:rPr>
              <w:t xml:space="preserve"> </w:t>
            </w:r>
            <w:r w:rsidR="003C4F78">
              <w:rPr>
                <w:rFonts w:ascii="Bookman Old Style" w:hAnsi="Bookman Old Style" w:cs="Tahoma"/>
                <w:i w:val="0"/>
                <w:color w:val="000000"/>
                <w:sz w:val="20"/>
                <w:lang w:val="es-CL"/>
              </w:rPr>
              <w:t>J</w:t>
            </w:r>
          </w:p>
        </w:tc>
      </w:tr>
      <w:tr w:rsidR="00432BBF" w:rsidRPr="007323A5" w:rsidTr="00027B6A">
        <w:trPr>
          <w:trHeight w:val="292"/>
          <w:tblCellSpacing w:w="20" w:type="dxa"/>
        </w:trPr>
        <w:tc>
          <w:tcPr>
            <w:tcW w:w="9985" w:type="dxa"/>
            <w:gridSpan w:val="3"/>
            <w:vAlign w:val="center"/>
          </w:tcPr>
          <w:p w:rsidR="00432BBF" w:rsidRPr="007323A5" w:rsidRDefault="00432BBF" w:rsidP="0084604D">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sidR="00393014">
              <w:rPr>
                <w:rFonts w:ascii="Bookman Old Style" w:hAnsi="Bookman Old Style" w:cs="Tahoma"/>
                <w:i w:val="0"/>
                <w:color w:val="000000"/>
                <w:sz w:val="20"/>
                <w:lang w:val="es-CL"/>
              </w:rPr>
              <w:t xml:space="preserve"> </w:t>
            </w:r>
            <w:r w:rsidR="00392E3D">
              <w:rPr>
                <w:rFonts w:ascii="Bookman Old Style" w:hAnsi="Bookman Old Style" w:cs="Tahoma"/>
                <w:i w:val="0"/>
                <w:color w:val="000000"/>
                <w:sz w:val="20"/>
                <w:lang w:val="es-CL"/>
              </w:rPr>
              <w:t>Unidad Médica</w:t>
            </w:r>
            <w:r w:rsidR="002C1C04">
              <w:rPr>
                <w:rFonts w:ascii="Bookman Old Style" w:hAnsi="Bookman Old Style" w:cs="Tahoma"/>
                <w:i w:val="0"/>
                <w:color w:val="000000"/>
                <w:sz w:val="20"/>
                <w:lang w:val="es-CL"/>
              </w:rPr>
              <w:t xml:space="preserve"> y Consultorio de Especialidades </w:t>
            </w:r>
          </w:p>
        </w:tc>
      </w:tr>
      <w:tr w:rsidR="00432BBF" w:rsidRPr="007323A5" w:rsidTr="00027B6A">
        <w:trPr>
          <w:trHeight w:val="369"/>
          <w:tblCellSpacing w:w="20" w:type="dxa"/>
        </w:trPr>
        <w:tc>
          <w:tcPr>
            <w:tcW w:w="9985" w:type="dxa"/>
            <w:gridSpan w:val="3"/>
            <w:vAlign w:val="center"/>
          </w:tcPr>
          <w:p w:rsidR="00432BBF" w:rsidRPr="007323A5" w:rsidRDefault="00432BBF" w:rsidP="003868A7">
            <w:pPr>
              <w:suppressAutoHyphens/>
              <w:jc w:val="both"/>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w:t>
            </w:r>
            <w:r w:rsidR="00F30614">
              <w:rPr>
                <w:rFonts w:ascii="Bookman Old Style" w:hAnsi="Bookman Old Style" w:cs="Tahoma"/>
                <w:i w:val="0"/>
                <w:color w:val="000000"/>
                <w:sz w:val="20"/>
                <w:lang w:val="es-CL"/>
              </w:rPr>
              <w:t xml:space="preserve"> </w:t>
            </w:r>
            <w:r w:rsidR="0084604D">
              <w:rPr>
                <w:rFonts w:ascii="Bookman Old Style" w:hAnsi="Bookman Old Style" w:cs="Tahoma"/>
                <w:i w:val="0"/>
                <w:color w:val="000000"/>
                <w:sz w:val="20"/>
                <w:lang w:val="es-CL"/>
              </w:rPr>
              <w:t>Jefe de Departamento Monitoreo de Redes Integrales e Integradas de Salud</w:t>
            </w:r>
          </w:p>
        </w:tc>
      </w:tr>
    </w:tbl>
    <w:p w:rsidR="00432BBF" w:rsidRDefault="00432BBF" w:rsidP="000E31F4">
      <w:pPr>
        <w:tabs>
          <w:tab w:val="left" w:pos="2694"/>
        </w:tabs>
        <w:suppressAutoHyphens/>
        <w:ind w:left="2694" w:hanging="2694"/>
        <w:jc w:val="both"/>
        <w:rPr>
          <w:rFonts w:ascii="Bookman Old Style" w:hAnsi="Bookman Old Style" w:cs="Arial"/>
          <w:i w:val="0"/>
          <w:iCs/>
          <w:spacing w:val="-3"/>
          <w:sz w:val="16"/>
        </w:rPr>
      </w:pPr>
    </w:p>
    <w:p w:rsidR="00714259" w:rsidRPr="002C466C" w:rsidRDefault="00714259" w:rsidP="000E31F4">
      <w:pPr>
        <w:tabs>
          <w:tab w:val="left" w:pos="2694"/>
        </w:tabs>
        <w:suppressAutoHyphens/>
        <w:ind w:left="2694" w:hanging="2694"/>
        <w:jc w:val="both"/>
        <w:rPr>
          <w:rFonts w:ascii="Bookman Old Style" w:hAnsi="Bookman Old Style" w:cs="Arial"/>
          <w:i w:val="0"/>
          <w:iCs/>
          <w:spacing w:val="-3"/>
          <w:sz w:val="16"/>
        </w:rPr>
      </w:pPr>
    </w:p>
    <w:p w:rsidR="00432BBF" w:rsidRPr="00FA7101"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MISI</w:t>
      </w:r>
      <w:r w:rsidR="004128C7">
        <w:rPr>
          <w:rFonts w:ascii="Bookman Old Style" w:hAnsi="Bookman Old Style" w:cs="Arial"/>
          <w:iCs/>
          <w:sz w:val="20"/>
        </w:rPr>
        <w:t>Ó</w:t>
      </w:r>
      <w:r>
        <w:rPr>
          <w:rFonts w:ascii="Bookman Old Style" w:hAnsi="Bookman Old Style" w:cs="Arial"/>
          <w:iCs/>
          <w:sz w:val="20"/>
        </w:rPr>
        <w:t xml:space="preserve">N </w:t>
      </w:r>
      <w:r w:rsidRPr="00FA7101">
        <w:rPr>
          <w:rFonts w:ascii="Bookman Old Style" w:hAnsi="Bookman Old Style" w:cs="Arial"/>
          <w:iCs/>
          <w:sz w:val="20"/>
        </w:rPr>
        <w:t>DEL PUESTO DE TRABAJO</w:t>
      </w:r>
    </w:p>
    <w:p w:rsidR="00540ED7" w:rsidRPr="002C466C" w:rsidRDefault="00540ED7" w:rsidP="00027B6A">
      <w:pPr>
        <w:ind w:left="360"/>
        <w:rPr>
          <w:sz w:val="12"/>
        </w:rPr>
      </w:pPr>
    </w:p>
    <w:p w:rsidR="00005923" w:rsidRPr="003C4F78" w:rsidRDefault="003C4F78" w:rsidP="00005923">
      <w:pPr>
        <w:suppressAutoHyphens/>
        <w:ind w:left="357"/>
        <w:jc w:val="both"/>
        <w:rPr>
          <w:rFonts w:ascii="Bookman Old Style" w:hAnsi="Bookman Old Style" w:cs="Arial"/>
          <w:i w:val="0"/>
          <w:iCs/>
          <w:sz w:val="20"/>
        </w:rPr>
      </w:pPr>
      <w:r w:rsidRPr="003C4F78">
        <w:rPr>
          <w:rFonts w:ascii="Bookman Old Style" w:hAnsi="Bookman Old Style" w:cs="Arial"/>
          <w:i w:val="0"/>
          <w:iCs/>
          <w:sz w:val="20"/>
        </w:rPr>
        <w:t xml:space="preserve">Planificar, </w:t>
      </w:r>
      <w:r w:rsidR="00005923" w:rsidRPr="003C4F78">
        <w:rPr>
          <w:rFonts w:ascii="Bookman Old Style" w:hAnsi="Bookman Old Style" w:cs="Arial"/>
          <w:i w:val="0"/>
          <w:iCs/>
          <w:sz w:val="20"/>
        </w:rPr>
        <w:t>coordinar</w:t>
      </w:r>
      <w:r w:rsidR="00005923">
        <w:rPr>
          <w:rFonts w:ascii="Bookman Old Style" w:hAnsi="Bookman Old Style" w:cs="Arial"/>
          <w:i w:val="0"/>
          <w:iCs/>
          <w:sz w:val="20"/>
        </w:rPr>
        <w:t xml:space="preserve"> y</w:t>
      </w:r>
      <w:r w:rsidR="00005923" w:rsidRPr="003C4F78">
        <w:rPr>
          <w:rFonts w:ascii="Bookman Old Style" w:hAnsi="Bookman Old Style" w:cs="Arial"/>
          <w:i w:val="0"/>
          <w:iCs/>
          <w:sz w:val="20"/>
        </w:rPr>
        <w:t xml:space="preserve"> </w:t>
      </w:r>
      <w:r w:rsidRPr="003C4F78">
        <w:rPr>
          <w:rFonts w:ascii="Bookman Old Style" w:hAnsi="Bookman Old Style" w:cs="Arial"/>
          <w:i w:val="0"/>
          <w:iCs/>
          <w:sz w:val="20"/>
        </w:rPr>
        <w:t xml:space="preserve">dirigir, </w:t>
      </w:r>
      <w:r w:rsidR="00005923" w:rsidRPr="003C4F78">
        <w:rPr>
          <w:rFonts w:ascii="Bookman Old Style" w:hAnsi="Bookman Old Style" w:cs="Arial"/>
          <w:i w:val="0"/>
          <w:iCs/>
          <w:sz w:val="20"/>
        </w:rPr>
        <w:t xml:space="preserve">las actividades desarrolladas en las diferentes áreas que conforman </w:t>
      </w:r>
      <w:r w:rsidR="00005923">
        <w:rPr>
          <w:rFonts w:ascii="Bookman Old Style" w:hAnsi="Bookman Old Style" w:cs="Arial"/>
          <w:i w:val="0"/>
          <w:iCs/>
          <w:sz w:val="20"/>
        </w:rPr>
        <w:t xml:space="preserve">el centro de atención, verificando el cumplimiento de la normativa vigente y de su enfoque asistencial y comunitario, a fin de propiciar el funcionamiento eficiente de los servicios, el logro de objetivos y el otorgamiento de una </w:t>
      </w:r>
      <w:r w:rsidR="00005923" w:rsidRPr="003C4F78">
        <w:rPr>
          <w:rFonts w:ascii="Bookman Old Style" w:hAnsi="Bookman Old Style" w:cs="Arial"/>
          <w:i w:val="0"/>
          <w:iCs/>
          <w:sz w:val="20"/>
        </w:rPr>
        <w:t>atención adecuada a los usuarios.</w:t>
      </w:r>
    </w:p>
    <w:p w:rsidR="00F8576E" w:rsidRPr="002C466C" w:rsidRDefault="00F8576E" w:rsidP="00005923">
      <w:pPr>
        <w:ind w:left="360"/>
        <w:jc w:val="both"/>
        <w:rPr>
          <w:sz w:val="10"/>
        </w:rPr>
      </w:pPr>
    </w:p>
    <w:p w:rsidR="00432BBF" w:rsidRDefault="00432BBF" w:rsidP="00E21CFE">
      <w:pPr>
        <w:pStyle w:val="Textoindependiente3"/>
        <w:suppressAutoHyphens/>
        <w:rPr>
          <w:rFonts w:ascii="Bookman Old Style" w:hAnsi="Bookman Old Style"/>
          <w:sz w:val="10"/>
          <w:lang w:val="es-CL"/>
        </w:rPr>
      </w:pPr>
    </w:p>
    <w:p w:rsidR="00714259" w:rsidRPr="00A44862" w:rsidRDefault="00714259" w:rsidP="00E21CFE">
      <w:pPr>
        <w:pStyle w:val="Textoindependiente3"/>
        <w:suppressAutoHyphens/>
        <w:rPr>
          <w:rFonts w:ascii="Bookman Old Style" w:hAnsi="Bookman Old Style"/>
          <w:sz w:val="10"/>
          <w:lang w:val="es-CL"/>
        </w:rPr>
      </w:pPr>
    </w:p>
    <w:p w:rsidR="00432BBF" w:rsidRDefault="00432BBF" w:rsidP="00FD2D13">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540ED7" w:rsidRPr="002C466C" w:rsidRDefault="00540ED7" w:rsidP="00FD2D13">
      <w:pPr>
        <w:suppressAutoHyphens/>
        <w:rPr>
          <w:sz w:val="14"/>
        </w:rPr>
      </w:pPr>
    </w:p>
    <w:p w:rsidR="00005923" w:rsidRDefault="00005923" w:rsidP="00005923">
      <w:pPr>
        <w:numPr>
          <w:ilvl w:val="0"/>
          <w:numId w:val="4"/>
        </w:numPr>
        <w:tabs>
          <w:tab w:val="clear" w:pos="227"/>
        </w:tabs>
        <w:suppressAutoHyphens/>
        <w:ind w:left="720" w:hanging="360"/>
        <w:jc w:val="both"/>
        <w:rPr>
          <w:rFonts w:ascii="Bookman Old Style" w:hAnsi="Bookman Old Style" w:cs="Arial"/>
          <w:i w:val="0"/>
          <w:iCs/>
          <w:sz w:val="20"/>
        </w:rPr>
      </w:pPr>
      <w:r>
        <w:rPr>
          <w:rFonts w:ascii="Bookman Old Style" w:hAnsi="Bookman Old Style" w:cs="Arial"/>
          <w:i w:val="0"/>
          <w:iCs/>
          <w:sz w:val="20"/>
        </w:rPr>
        <w:t>Planificar y dirigir el funcionamiento del centro de atención, liderando las acciones que permitan el logro de objetivos y el cumplimiento de las regulaciones vigentes.</w:t>
      </w:r>
    </w:p>
    <w:p w:rsidR="00005923" w:rsidRDefault="00005923" w:rsidP="00005923">
      <w:pPr>
        <w:suppressAutoHyphens/>
        <w:ind w:left="720"/>
        <w:jc w:val="both"/>
        <w:rPr>
          <w:rFonts w:ascii="Bookman Old Style" w:hAnsi="Bookman Old Style" w:cs="Arial"/>
          <w:i w:val="0"/>
          <w:iCs/>
          <w:sz w:val="20"/>
        </w:rPr>
      </w:pPr>
    </w:p>
    <w:p w:rsidR="00005923" w:rsidRDefault="00005923" w:rsidP="00005923">
      <w:pPr>
        <w:numPr>
          <w:ilvl w:val="0"/>
          <w:numId w:val="4"/>
        </w:numPr>
        <w:tabs>
          <w:tab w:val="clear" w:pos="227"/>
        </w:tabs>
        <w:suppressAutoHyphens/>
        <w:ind w:left="720" w:hanging="360"/>
        <w:jc w:val="both"/>
        <w:rPr>
          <w:rFonts w:ascii="Bookman Old Style" w:hAnsi="Bookman Old Style" w:cs="Arial"/>
          <w:i w:val="0"/>
          <w:iCs/>
          <w:sz w:val="20"/>
        </w:rPr>
      </w:pPr>
      <w:r>
        <w:rPr>
          <w:rFonts w:ascii="Bookman Old Style" w:hAnsi="Bookman Old Style" w:cs="Arial"/>
          <w:i w:val="0"/>
          <w:iCs/>
          <w:sz w:val="20"/>
        </w:rPr>
        <w:t>Formular el Plan de Trabajo del centro de atención, definiendo las acciones a seguir que permitan cumplir lo planificado, en función de los objetivos institucionales.</w:t>
      </w:r>
    </w:p>
    <w:p w:rsidR="00005923" w:rsidRDefault="00005923" w:rsidP="00005923">
      <w:pPr>
        <w:pStyle w:val="Prrafodelista"/>
        <w:rPr>
          <w:rFonts w:ascii="Bookman Old Style" w:hAnsi="Bookman Old Style" w:cs="Arial"/>
          <w:i w:val="0"/>
          <w:iCs/>
          <w:sz w:val="20"/>
        </w:rPr>
      </w:pPr>
    </w:p>
    <w:p w:rsidR="00005923" w:rsidRDefault="00005923" w:rsidP="00005923">
      <w:pPr>
        <w:numPr>
          <w:ilvl w:val="0"/>
          <w:numId w:val="4"/>
        </w:numPr>
        <w:tabs>
          <w:tab w:val="clear" w:pos="227"/>
        </w:tabs>
        <w:suppressAutoHyphens/>
        <w:ind w:left="720" w:hanging="360"/>
        <w:jc w:val="both"/>
        <w:rPr>
          <w:rFonts w:ascii="Bookman Old Style" w:hAnsi="Bookman Old Style" w:cs="Arial"/>
          <w:i w:val="0"/>
          <w:iCs/>
          <w:sz w:val="20"/>
        </w:rPr>
      </w:pPr>
      <w:r>
        <w:rPr>
          <w:rFonts w:ascii="Bookman Old Style" w:hAnsi="Bookman Old Style" w:cs="Arial"/>
          <w:i w:val="0"/>
          <w:iCs/>
          <w:sz w:val="20"/>
        </w:rPr>
        <w:t>Coordinar y dirigir la resolución de incident</w:t>
      </w:r>
      <w:bookmarkStart w:id="0" w:name="_GoBack"/>
      <w:bookmarkEnd w:id="0"/>
      <w:r>
        <w:rPr>
          <w:rFonts w:ascii="Bookman Old Style" w:hAnsi="Bookman Old Style" w:cs="Arial"/>
          <w:i w:val="0"/>
          <w:iCs/>
          <w:sz w:val="20"/>
        </w:rPr>
        <w:t>es o demoras en los procesos administrativos o de salud, a fin de gestionar o realizar las acciones necesarias que permitan superarlos.</w:t>
      </w:r>
    </w:p>
    <w:p w:rsidR="00005923" w:rsidRDefault="00005923" w:rsidP="00005923">
      <w:pPr>
        <w:pStyle w:val="Prrafodelista"/>
        <w:rPr>
          <w:rFonts w:ascii="Bookman Old Style" w:hAnsi="Bookman Old Style" w:cs="Arial"/>
          <w:i w:val="0"/>
          <w:iCs/>
          <w:sz w:val="20"/>
        </w:rPr>
      </w:pPr>
    </w:p>
    <w:p w:rsidR="003C4F78" w:rsidRPr="008D0CF7" w:rsidRDefault="003C4F78" w:rsidP="00FD2D13">
      <w:pPr>
        <w:numPr>
          <w:ilvl w:val="0"/>
          <w:numId w:val="4"/>
        </w:numPr>
        <w:tabs>
          <w:tab w:val="clear" w:pos="227"/>
        </w:tabs>
        <w:suppressAutoHyphens/>
        <w:ind w:left="720" w:hanging="360"/>
        <w:jc w:val="both"/>
        <w:rPr>
          <w:rFonts w:ascii="Bookman Old Style" w:hAnsi="Bookman Old Style" w:cs="Arial"/>
          <w:i w:val="0"/>
          <w:iCs/>
          <w:sz w:val="20"/>
        </w:rPr>
      </w:pPr>
      <w:r w:rsidRPr="008D0CF7">
        <w:rPr>
          <w:rFonts w:ascii="Bookman Old Style" w:hAnsi="Bookman Old Style" w:cs="Arial"/>
          <w:i w:val="0"/>
          <w:iCs/>
          <w:sz w:val="20"/>
        </w:rPr>
        <w:t xml:space="preserve">Establecer las estrategias necesarias para la </w:t>
      </w:r>
      <w:r w:rsidR="008D0CF7" w:rsidRPr="008D0CF7">
        <w:rPr>
          <w:rFonts w:ascii="Bookman Old Style" w:hAnsi="Bookman Old Style" w:cs="Arial"/>
          <w:i w:val="0"/>
          <w:iCs/>
          <w:sz w:val="20"/>
        </w:rPr>
        <w:t>ejecución de iniciativas de mejora en los procesos de atención en salud.</w:t>
      </w:r>
    </w:p>
    <w:p w:rsidR="008D0CF7" w:rsidRDefault="008D0CF7" w:rsidP="00FD2D13">
      <w:pPr>
        <w:suppressAutoHyphens/>
        <w:ind w:left="720"/>
        <w:jc w:val="both"/>
        <w:rPr>
          <w:rFonts w:ascii="Bookman Old Style" w:hAnsi="Bookman Old Style" w:cs="Arial"/>
          <w:i w:val="0"/>
          <w:iCs/>
          <w:sz w:val="16"/>
        </w:rPr>
      </w:pPr>
    </w:p>
    <w:p w:rsidR="008D0CF7" w:rsidRPr="00B65A44" w:rsidRDefault="008D0CF7" w:rsidP="008D0CF7">
      <w:pPr>
        <w:numPr>
          <w:ilvl w:val="0"/>
          <w:numId w:val="14"/>
        </w:numPr>
        <w:suppressAutoHyphens/>
        <w:ind w:left="720" w:hanging="360"/>
        <w:jc w:val="both"/>
        <w:rPr>
          <w:rFonts w:ascii="Bookman Old Style" w:hAnsi="Bookman Old Style" w:cs="Arial"/>
          <w:i w:val="0"/>
          <w:iCs/>
          <w:sz w:val="20"/>
        </w:rPr>
      </w:pPr>
      <w:r w:rsidRPr="00B65A44">
        <w:rPr>
          <w:rFonts w:ascii="Bookman Old Style" w:hAnsi="Bookman Old Style" w:cs="Arial"/>
          <w:i w:val="0"/>
          <w:iCs/>
          <w:sz w:val="20"/>
        </w:rPr>
        <w:t>Coordinar el trabajo técnico y administrativo con las jefaturas de los diferentes servicios, con el objetivo de facilitar el desempeño de las actividades asistenciales y el funcionamiento de las áreas.</w:t>
      </w:r>
    </w:p>
    <w:p w:rsidR="008D0CF7" w:rsidRPr="00B65A44" w:rsidRDefault="008D0CF7" w:rsidP="008D0CF7">
      <w:pPr>
        <w:pStyle w:val="Prrafodelista"/>
        <w:rPr>
          <w:rFonts w:ascii="Bookman Old Style" w:hAnsi="Bookman Old Style" w:cs="Arial"/>
          <w:i w:val="0"/>
          <w:iCs/>
          <w:sz w:val="14"/>
        </w:rPr>
      </w:pPr>
    </w:p>
    <w:p w:rsidR="008D0CF7" w:rsidRPr="00B65A44" w:rsidRDefault="008D0CF7" w:rsidP="008D0CF7">
      <w:pPr>
        <w:numPr>
          <w:ilvl w:val="0"/>
          <w:numId w:val="14"/>
        </w:numPr>
        <w:suppressAutoHyphens/>
        <w:ind w:left="720" w:hanging="360"/>
        <w:jc w:val="both"/>
        <w:rPr>
          <w:rFonts w:ascii="Bookman Old Style" w:hAnsi="Bookman Old Style" w:cs="Arial"/>
          <w:i w:val="0"/>
          <w:iCs/>
          <w:sz w:val="20"/>
        </w:rPr>
      </w:pPr>
      <w:r w:rsidRPr="00B65A44">
        <w:rPr>
          <w:rFonts w:ascii="Bookman Old Style" w:hAnsi="Bookman Old Style" w:cs="Arial"/>
          <w:i w:val="0"/>
          <w:iCs/>
          <w:sz w:val="20"/>
        </w:rPr>
        <w:t xml:space="preserve">Dirigir y supervisar la coordinación del personal médico, a fin indagar si la atención al paciente es otorgada con la calidad, calidez y asertividad necesaria que favorezcan el mejoramiento de sus patologías, así como detectar y solventar aspectos a superar tanto en la parte asistencial como en la administrativa.  </w:t>
      </w:r>
    </w:p>
    <w:p w:rsidR="008D0CF7" w:rsidRPr="00B65A44" w:rsidRDefault="008D0CF7" w:rsidP="008D0CF7">
      <w:pPr>
        <w:suppressAutoHyphens/>
        <w:ind w:left="720"/>
        <w:jc w:val="both"/>
        <w:rPr>
          <w:rFonts w:ascii="Bookman Old Style" w:hAnsi="Bookman Old Style" w:cs="Arial"/>
          <w:i w:val="0"/>
          <w:iCs/>
          <w:sz w:val="20"/>
        </w:rPr>
      </w:pPr>
    </w:p>
    <w:p w:rsidR="008D0CF7" w:rsidRPr="00B65A44" w:rsidRDefault="008D0CF7" w:rsidP="008D0CF7">
      <w:pPr>
        <w:numPr>
          <w:ilvl w:val="0"/>
          <w:numId w:val="14"/>
        </w:numPr>
        <w:suppressAutoHyphens/>
        <w:ind w:left="720" w:hanging="360"/>
        <w:jc w:val="both"/>
        <w:rPr>
          <w:rFonts w:ascii="Bookman Old Style" w:hAnsi="Bookman Old Style" w:cs="Arial"/>
          <w:i w:val="0"/>
          <w:iCs/>
          <w:sz w:val="20"/>
        </w:rPr>
      </w:pPr>
      <w:r w:rsidRPr="00B65A44">
        <w:rPr>
          <w:rFonts w:ascii="Bookman Old Style" w:hAnsi="Bookman Old Style" w:cs="Arial"/>
          <w:i w:val="0"/>
          <w:iCs/>
          <w:sz w:val="20"/>
        </w:rPr>
        <w:t xml:space="preserve">Monitorear la gestión realizada en los servicios de Diagnóstico y Tratamiento (Laboratorio Clínico, Farmacia, Rayos X, etc.), en relación a la eficiencia </w:t>
      </w:r>
      <w:r w:rsidR="003E4EAB" w:rsidRPr="00B65A44">
        <w:rPr>
          <w:rFonts w:ascii="Bookman Old Style" w:hAnsi="Bookman Old Style" w:cs="Arial"/>
          <w:i w:val="0"/>
          <w:iCs/>
          <w:sz w:val="20"/>
        </w:rPr>
        <w:t>del mismo</w:t>
      </w:r>
      <w:r w:rsidRPr="00B65A44">
        <w:rPr>
          <w:rFonts w:ascii="Bookman Old Style" w:hAnsi="Bookman Old Style" w:cs="Arial"/>
          <w:i w:val="0"/>
          <w:iCs/>
          <w:sz w:val="20"/>
        </w:rPr>
        <w:t>, que faciliten la definición acertada de la diagnosis médica y la determinación del tratamiento a seguir para el paciente.</w:t>
      </w:r>
    </w:p>
    <w:p w:rsidR="008D0CF7" w:rsidRPr="00B65A44" w:rsidRDefault="008D0CF7" w:rsidP="008D0CF7">
      <w:pPr>
        <w:pStyle w:val="Prrafodelista"/>
        <w:rPr>
          <w:rFonts w:ascii="Bookman Old Style" w:hAnsi="Bookman Old Style" w:cs="Arial"/>
          <w:i w:val="0"/>
          <w:iCs/>
          <w:sz w:val="20"/>
        </w:rPr>
      </w:pPr>
    </w:p>
    <w:p w:rsidR="008D0CF7" w:rsidRPr="00B65A44" w:rsidRDefault="008D0CF7" w:rsidP="008D0CF7">
      <w:pPr>
        <w:numPr>
          <w:ilvl w:val="0"/>
          <w:numId w:val="14"/>
        </w:numPr>
        <w:suppressAutoHyphens/>
        <w:ind w:left="720" w:hanging="360"/>
        <w:jc w:val="both"/>
        <w:rPr>
          <w:rFonts w:ascii="Bookman Old Style" w:hAnsi="Bookman Old Style" w:cs="Arial"/>
          <w:i w:val="0"/>
          <w:iCs/>
          <w:sz w:val="20"/>
        </w:rPr>
      </w:pPr>
      <w:r w:rsidRPr="00B65A44">
        <w:rPr>
          <w:rFonts w:ascii="Bookman Old Style" w:hAnsi="Bookman Old Style" w:cs="Arial"/>
          <w:i w:val="0"/>
          <w:iCs/>
          <w:sz w:val="20"/>
        </w:rPr>
        <w:t>Verificar la adecuada coordinación de la labor de enfermería, en cuanto las actividades propias del área, a fin de que cumplan correctamente con la función técnica en la aplicación de tratamientos a los pacientes y sean un apoyo efectivo al personal médico.</w:t>
      </w:r>
    </w:p>
    <w:p w:rsidR="003E4EAB" w:rsidRPr="00B65A44" w:rsidRDefault="003E4EAB" w:rsidP="003E4EAB">
      <w:pPr>
        <w:pStyle w:val="Prrafodelista"/>
        <w:rPr>
          <w:rFonts w:ascii="Bookman Old Style" w:hAnsi="Bookman Old Style" w:cs="Arial"/>
          <w:i w:val="0"/>
          <w:iCs/>
          <w:sz w:val="20"/>
        </w:rPr>
      </w:pPr>
    </w:p>
    <w:p w:rsidR="003E4EAB" w:rsidRDefault="003E4EAB" w:rsidP="008D0CF7">
      <w:pPr>
        <w:numPr>
          <w:ilvl w:val="0"/>
          <w:numId w:val="14"/>
        </w:numPr>
        <w:suppressAutoHyphens/>
        <w:ind w:left="720" w:hanging="360"/>
        <w:jc w:val="both"/>
        <w:rPr>
          <w:rFonts w:ascii="Bookman Old Style" w:hAnsi="Bookman Old Style" w:cs="Arial"/>
          <w:i w:val="0"/>
          <w:iCs/>
          <w:sz w:val="20"/>
        </w:rPr>
      </w:pPr>
      <w:r w:rsidRPr="00B65A44">
        <w:rPr>
          <w:rFonts w:ascii="Bookman Old Style" w:hAnsi="Bookman Old Style" w:cs="Arial"/>
          <w:i w:val="0"/>
          <w:iCs/>
          <w:sz w:val="20"/>
        </w:rPr>
        <w:t xml:space="preserve">Supervisar la gestión administrativa desarrollada, para efecto de garantizar el funcionamiento </w:t>
      </w:r>
      <w:r w:rsidR="00B65A44" w:rsidRPr="00B65A44">
        <w:rPr>
          <w:rFonts w:ascii="Bookman Old Style" w:hAnsi="Bookman Old Style" w:cs="Arial"/>
          <w:i w:val="0"/>
          <w:iCs/>
          <w:sz w:val="20"/>
        </w:rPr>
        <w:t>óptimo</w:t>
      </w:r>
      <w:r w:rsidRPr="00B65A44">
        <w:rPr>
          <w:rFonts w:ascii="Bookman Old Style" w:hAnsi="Bookman Old Style" w:cs="Arial"/>
          <w:i w:val="0"/>
          <w:iCs/>
          <w:sz w:val="20"/>
        </w:rPr>
        <w:t xml:space="preserve"> de los servicios de apoyo</w:t>
      </w:r>
      <w:r w:rsidR="00B65A44" w:rsidRPr="00B65A44">
        <w:rPr>
          <w:rFonts w:ascii="Bookman Old Style" w:hAnsi="Bookman Old Style" w:cs="Arial"/>
          <w:i w:val="0"/>
          <w:iCs/>
          <w:sz w:val="20"/>
        </w:rPr>
        <w:t>, en favor de la prestación de atención en salud.</w:t>
      </w:r>
    </w:p>
    <w:p w:rsidR="00B65A44" w:rsidRDefault="00B65A44" w:rsidP="00B65A44">
      <w:pPr>
        <w:pStyle w:val="Prrafodelista"/>
        <w:rPr>
          <w:rFonts w:ascii="Bookman Old Style" w:hAnsi="Bookman Old Style" w:cs="Arial"/>
          <w:i w:val="0"/>
          <w:iCs/>
          <w:sz w:val="20"/>
        </w:rPr>
      </w:pPr>
    </w:p>
    <w:p w:rsidR="00B65A44" w:rsidRPr="00E36FBA" w:rsidRDefault="00B65A44" w:rsidP="00B65A44">
      <w:pPr>
        <w:numPr>
          <w:ilvl w:val="0"/>
          <w:numId w:val="14"/>
        </w:numPr>
        <w:suppressAutoHyphens/>
        <w:ind w:left="720" w:hanging="360"/>
        <w:jc w:val="both"/>
        <w:rPr>
          <w:rFonts w:ascii="Bookman Old Style" w:hAnsi="Bookman Old Style" w:cs="Arial"/>
          <w:i w:val="0"/>
          <w:iCs/>
          <w:sz w:val="20"/>
        </w:rPr>
      </w:pPr>
      <w:r>
        <w:rPr>
          <w:rFonts w:ascii="Bookman Old Style" w:hAnsi="Bookman Old Style" w:cs="Arial"/>
          <w:i w:val="0"/>
          <w:iCs/>
          <w:sz w:val="20"/>
        </w:rPr>
        <w:lastRenderedPageBreak/>
        <w:t xml:space="preserve">Asesorar </w:t>
      </w:r>
      <w:r w:rsidRPr="00E36FBA">
        <w:rPr>
          <w:rFonts w:ascii="Bookman Old Style" w:hAnsi="Bookman Old Style" w:cs="Arial"/>
          <w:i w:val="0"/>
          <w:iCs/>
          <w:sz w:val="20"/>
        </w:rPr>
        <w:t>y control</w:t>
      </w:r>
      <w:r>
        <w:rPr>
          <w:rFonts w:ascii="Bookman Old Style" w:hAnsi="Bookman Old Style" w:cs="Arial"/>
          <w:i w:val="0"/>
          <w:iCs/>
          <w:sz w:val="20"/>
        </w:rPr>
        <w:t>ar</w:t>
      </w:r>
      <w:r w:rsidRPr="00E36FBA">
        <w:rPr>
          <w:rFonts w:ascii="Bookman Old Style" w:hAnsi="Bookman Old Style" w:cs="Arial"/>
          <w:i w:val="0"/>
          <w:iCs/>
          <w:sz w:val="20"/>
        </w:rPr>
        <w:t xml:space="preserve"> la gestión administrativa desarrollada en lo</w:t>
      </w:r>
      <w:r>
        <w:rPr>
          <w:rFonts w:ascii="Bookman Old Style" w:hAnsi="Bookman Old Style" w:cs="Arial"/>
          <w:i w:val="0"/>
          <w:iCs/>
          <w:sz w:val="20"/>
        </w:rPr>
        <w:t>s centros de atención adscritos, a fin de lograr la integración de esfuerzos y el logro de objetivos conjuntos.</w:t>
      </w:r>
    </w:p>
    <w:p w:rsidR="008D0CF7" w:rsidRPr="00B65A44" w:rsidRDefault="008D0CF7" w:rsidP="008D0CF7">
      <w:pPr>
        <w:suppressAutoHyphens/>
        <w:ind w:left="720"/>
        <w:jc w:val="both"/>
        <w:rPr>
          <w:rFonts w:ascii="Bookman Old Style" w:hAnsi="Bookman Old Style" w:cs="Arial"/>
          <w:i w:val="0"/>
          <w:iCs/>
          <w:sz w:val="14"/>
        </w:rPr>
      </w:pPr>
    </w:p>
    <w:p w:rsidR="008D0CF7" w:rsidRPr="00B65A44" w:rsidRDefault="008D0CF7" w:rsidP="008D0CF7">
      <w:pPr>
        <w:numPr>
          <w:ilvl w:val="0"/>
          <w:numId w:val="14"/>
        </w:numPr>
        <w:suppressAutoHyphens/>
        <w:ind w:left="720" w:hanging="360"/>
        <w:jc w:val="both"/>
        <w:rPr>
          <w:rFonts w:ascii="Bookman Old Style" w:hAnsi="Bookman Old Style" w:cs="Arial"/>
          <w:i w:val="0"/>
          <w:iCs/>
          <w:sz w:val="20"/>
        </w:rPr>
      </w:pPr>
      <w:r w:rsidRPr="00B65A44">
        <w:rPr>
          <w:rFonts w:ascii="Bookman Old Style" w:hAnsi="Bookman Old Style" w:cs="Arial"/>
          <w:i w:val="0"/>
          <w:iCs/>
          <w:sz w:val="20"/>
        </w:rPr>
        <w:t>Controlar y evaluar los indicadores de gestión para cada servicio, coordinando con los jefes de los mismos la resolución de los problemas detectados, que facilite el cumplimiento de los objetivos del centro de atención.</w:t>
      </w:r>
    </w:p>
    <w:p w:rsidR="008D0CF7" w:rsidRPr="00B65A44" w:rsidRDefault="008D0CF7" w:rsidP="008D0CF7">
      <w:pPr>
        <w:suppressAutoHyphens/>
        <w:ind w:left="720"/>
        <w:jc w:val="both"/>
        <w:rPr>
          <w:rFonts w:ascii="Bookman Old Style" w:hAnsi="Bookman Old Style" w:cs="Arial"/>
          <w:i w:val="0"/>
          <w:iCs/>
          <w:sz w:val="14"/>
        </w:rPr>
      </w:pPr>
    </w:p>
    <w:p w:rsidR="008D0CF7" w:rsidRPr="00B65A44" w:rsidRDefault="008D0CF7" w:rsidP="008D0CF7">
      <w:pPr>
        <w:numPr>
          <w:ilvl w:val="0"/>
          <w:numId w:val="14"/>
        </w:numPr>
        <w:suppressAutoHyphens/>
        <w:ind w:left="720" w:hanging="360"/>
        <w:jc w:val="both"/>
        <w:rPr>
          <w:rFonts w:ascii="Bookman Old Style" w:hAnsi="Bookman Old Style" w:cs="Arial"/>
          <w:i w:val="0"/>
          <w:iCs/>
          <w:sz w:val="20"/>
        </w:rPr>
      </w:pPr>
      <w:r w:rsidRPr="00B65A44">
        <w:rPr>
          <w:rFonts w:ascii="Bookman Old Style" w:hAnsi="Bookman Old Style" w:cs="Arial"/>
          <w:i w:val="0"/>
          <w:iCs/>
          <w:sz w:val="20"/>
        </w:rPr>
        <w:t>Realizar visitas a las diferentes áreas del centro de atención, para verificar el proceso de atención al paciente y así tomar las medidas correctivas necesarias.</w:t>
      </w:r>
    </w:p>
    <w:p w:rsidR="008D0CF7" w:rsidRDefault="008D0CF7" w:rsidP="008D0CF7">
      <w:pPr>
        <w:suppressAutoHyphens/>
        <w:ind w:left="720"/>
        <w:jc w:val="both"/>
        <w:rPr>
          <w:rFonts w:ascii="Bookman Old Style" w:hAnsi="Bookman Old Style" w:cs="Arial"/>
          <w:i w:val="0"/>
          <w:iCs/>
          <w:sz w:val="14"/>
        </w:rPr>
      </w:pPr>
    </w:p>
    <w:p w:rsidR="004A6266" w:rsidRPr="004272A7" w:rsidRDefault="004A6266" w:rsidP="004A6266">
      <w:pPr>
        <w:numPr>
          <w:ilvl w:val="0"/>
          <w:numId w:val="15"/>
        </w:numPr>
        <w:suppressAutoHyphens/>
        <w:jc w:val="both"/>
        <w:rPr>
          <w:rFonts w:ascii="Bookman Old Style" w:hAnsi="Bookman Old Style"/>
          <w:i w:val="0"/>
          <w:noProof/>
          <w:sz w:val="20"/>
          <w:lang w:val="es-SV"/>
        </w:rPr>
      </w:pPr>
      <w:r w:rsidRPr="004272A7">
        <w:rPr>
          <w:rFonts w:ascii="Bookman Old Style" w:hAnsi="Bookman Old Style"/>
          <w:i w:val="0"/>
          <w:noProof/>
          <w:sz w:val="20"/>
          <w:lang w:val="es-SV"/>
        </w:rPr>
        <w:t>Promover la capacitación del personal médico, técnico y administrativo, a través de la coordinación efectiva con las áreas responsables</w:t>
      </w:r>
      <w:r>
        <w:rPr>
          <w:rFonts w:ascii="Bookman Old Style" w:hAnsi="Bookman Old Style"/>
          <w:i w:val="0"/>
          <w:noProof/>
          <w:sz w:val="20"/>
          <w:lang w:val="es-SV"/>
        </w:rPr>
        <w:t>, a fin</w:t>
      </w:r>
      <w:r w:rsidRPr="004272A7">
        <w:rPr>
          <w:rFonts w:ascii="Bookman Old Style" w:hAnsi="Bookman Old Style"/>
          <w:i w:val="0"/>
          <w:noProof/>
          <w:sz w:val="20"/>
          <w:lang w:val="es-SV"/>
        </w:rPr>
        <w:t xml:space="preserve"> </w:t>
      </w:r>
      <w:r>
        <w:rPr>
          <w:rFonts w:ascii="Bookman Old Style" w:hAnsi="Bookman Old Style"/>
          <w:i w:val="0"/>
          <w:noProof/>
          <w:sz w:val="20"/>
          <w:lang w:val="es-SV"/>
        </w:rPr>
        <w:t xml:space="preserve">velar por </w:t>
      </w:r>
      <w:r w:rsidRPr="004272A7">
        <w:rPr>
          <w:rFonts w:ascii="Bookman Old Style" w:hAnsi="Bookman Old Style"/>
          <w:i w:val="0"/>
          <w:noProof/>
          <w:sz w:val="20"/>
          <w:lang w:val="es-SV"/>
        </w:rPr>
        <w:t>la ejecución de los planes de formación.</w:t>
      </w:r>
    </w:p>
    <w:p w:rsidR="004A6266" w:rsidRPr="004A6266" w:rsidRDefault="004A6266" w:rsidP="008D0CF7">
      <w:pPr>
        <w:suppressAutoHyphens/>
        <w:ind w:left="720"/>
        <w:jc w:val="both"/>
        <w:rPr>
          <w:rFonts w:ascii="Bookman Old Style" w:hAnsi="Bookman Old Style" w:cs="Arial"/>
          <w:i w:val="0"/>
          <w:iCs/>
          <w:sz w:val="14"/>
          <w:lang w:val="es-SV"/>
        </w:rPr>
      </w:pPr>
    </w:p>
    <w:p w:rsidR="00005923" w:rsidRPr="00B65A44" w:rsidRDefault="00005923" w:rsidP="00005923">
      <w:pPr>
        <w:numPr>
          <w:ilvl w:val="0"/>
          <w:numId w:val="4"/>
        </w:numPr>
        <w:tabs>
          <w:tab w:val="clear" w:pos="227"/>
        </w:tabs>
        <w:suppressAutoHyphens/>
        <w:ind w:left="720" w:hanging="360"/>
        <w:jc w:val="both"/>
        <w:rPr>
          <w:rFonts w:ascii="Bookman Old Style" w:hAnsi="Bookman Old Style" w:cs="Arial"/>
          <w:i w:val="0"/>
          <w:iCs/>
          <w:sz w:val="20"/>
        </w:rPr>
      </w:pPr>
      <w:r w:rsidRPr="00B65A44">
        <w:rPr>
          <w:rFonts w:ascii="Bookman Old Style" w:hAnsi="Bookman Old Style" w:cs="Arial"/>
          <w:i w:val="0"/>
          <w:iCs/>
          <w:sz w:val="20"/>
        </w:rPr>
        <w:t>Gestionar los recursos humanos, materiales y técnicos necesarios, para el eficiente funcionamiento del centro de atención.</w:t>
      </w:r>
    </w:p>
    <w:p w:rsidR="00005923" w:rsidRPr="00B65A44" w:rsidRDefault="00005923" w:rsidP="00005923">
      <w:pPr>
        <w:suppressAutoHyphens/>
        <w:ind w:left="720"/>
        <w:jc w:val="both"/>
        <w:rPr>
          <w:rFonts w:ascii="Bookman Old Style" w:hAnsi="Bookman Old Style" w:cs="Arial"/>
          <w:i w:val="0"/>
          <w:iCs/>
          <w:sz w:val="14"/>
        </w:rPr>
      </w:pPr>
    </w:p>
    <w:p w:rsidR="00005923" w:rsidRPr="00B65A44" w:rsidRDefault="00005923" w:rsidP="00005923">
      <w:pPr>
        <w:numPr>
          <w:ilvl w:val="0"/>
          <w:numId w:val="4"/>
        </w:numPr>
        <w:tabs>
          <w:tab w:val="clear" w:pos="227"/>
        </w:tabs>
        <w:suppressAutoHyphens/>
        <w:ind w:left="720" w:hanging="360"/>
        <w:jc w:val="both"/>
        <w:rPr>
          <w:rFonts w:ascii="Bookman Old Style" w:hAnsi="Bookman Old Style" w:cs="Arial"/>
          <w:i w:val="0"/>
          <w:iCs/>
          <w:sz w:val="20"/>
        </w:rPr>
      </w:pPr>
      <w:r w:rsidRPr="00B65A44">
        <w:rPr>
          <w:rFonts w:ascii="Bookman Old Style" w:hAnsi="Bookman Old Style" w:cs="Arial"/>
          <w:i w:val="0"/>
          <w:iCs/>
          <w:sz w:val="20"/>
        </w:rPr>
        <w:t>Realizar reuniones con el personal para definir y decidir en conjunto las acciones a seguir, para el mejoramiento de los procesos técnico administrativos del centro de atención.</w:t>
      </w:r>
    </w:p>
    <w:p w:rsidR="00005923" w:rsidRPr="00B65A44" w:rsidRDefault="00005923" w:rsidP="00005923">
      <w:pPr>
        <w:suppressAutoHyphens/>
        <w:ind w:left="720"/>
        <w:jc w:val="both"/>
        <w:rPr>
          <w:rFonts w:ascii="Bookman Old Style" w:hAnsi="Bookman Old Style" w:cs="Arial"/>
          <w:i w:val="0"/>
          <w:iCs/>
          <w:sz w:val="14"/>
        </w:rPr>
      </w:pPr>
    </w:p>
    <w:p w:rsidR="00005923" w:rsidRPr="00B65A44" w:rsidRDefault="00005923" w:rsidP="00005923">
      <w:pPr>
        <w:numPr>
          <w:ilvl w:val="0"/>
          <w:numId w:val="4"/>
        </w:numPr>
        <w:tabs>
          <w:tab w:val="clear" w:pos="227"/>
        </w:tabs>
        <w:suppressAutoHyphens/>
        <w:spacing w:line="276" w:lineRule="auto"/>
        <w:ind w:left="720" w:hanging="360"/>
        <w:jc w:val="both"/>
        <w:rPr>
          <w:rFonts w:ascii="Bookman Old Style" w:hAnsi="Bookman Old Style" w:cs="Arial"/>
          <w:i w:val="0"/>
          <w:iCs/>
          <w:sz w:val="20"/>
        </w:rPr>
      </w:pPr>
      <w:r w:rsidRPr="00B65A44">
        <w:rPr>
          <w:rFonts w:ascii="Bookman Old Style" w:hAnsi="Bookman Old Style" w:cs="Arial"/>
          <w:i w:val="0"/>
          <w:iCs/>
          <w:sz w:val="20"/>
        </w:rPr>
        <w:t>Informar y hacer cumplir al personal bajo su cargo la normativa institucional, tomando las acciones correctivas necesarias, a fin de brindar un servicio de calidad a los derechohabientes.</w:t>
      </w:r>
    </w:p>
    <w:p w:rsidR="00005923" w:rsidRPr="00B65A44" w:rsidRDefault="00005923" w:rsidP="00005923">
      <w:pPr>
        <w:pStyle w:val="Prrafodelista"/>
        <w:rPr>
          <w:rFonts w:ascii="Bookman Old Style" w:hAnsi="Bookman Old Style" w:cs="Arial"/>
          <w:i w:val="0"/>
          <w:iCs/>
          <w:sz w:val="14"/>
        </w:rPr>
      </w:pPr>
    </w:p>
    <w:p w:rsidR="00005923" w:rsidRPr="00B65A44" w:rsidRDefault="00005923" w:rsidP="00005923">
      <w:pPr>
        <w:numPr>
          <w:ilvl w:val="0"/>
          <w:numId w:val="4"/>
        </w:numPr>
        <w:tabs>
          <w:tab w:val="clear" w:pos="227"/>
        </w:tabs>
        <w:suppressAutoHyphens/>
        <w:spacing w:line="276" w:lineRule="auto"/>
        <w:ind w:left="720" w:hanging="360"/>
        <w:jc w:val="both"/>
        <w:rPr>
          <w:rFonts w:ascii="Bookman Old Style" w:hAnsi="Bookman Old Style" w:cs="Arial"/>
          <w:i w:val="0"/>
          <w:iCs/>
          <w:sz w:val="20"/>
        </w:rPr>
      </w:pPr>
      <w:r w:rsidRPr="00B65A44">
        <w:rPr>
          <w:rFonts w:ascii="Bookman Old Style" w:hAnsi="Bookman Old Style" w:cs="Arial"/>
          <w:i w:val="0"/>
          <w:iCs/>
          <w:sz w:val="20"/>
        </w:rPr>
        <w:t xml:space="preserve">Mantener actualizados documentos de uso normativo, para que sirva de instrumento, en el desarrollo de las actividades del área. </w:t>
      </w:r>
    </w:p>
    <w:p w:rsidR="00005923" w:rsidRPr="00B65A44" w:rsidRDefault="00005923" w:rsidP="00005923">
      <w:pPr>
        <w:suppressAutoHyphens/>
        <w:spacing w:line="276" w:lineRule="auto"/>
        <w:ind w:left="720"/>
        <w:jc w:val="both"/>
        <w:rPr>
          <w:rFonts w:ascii="Bookman Old Style" w:hAnsi="Bookman Old Style" w:cs="Arial"/>
          <w:i w:val="0"/>
          <w:iCs/>
          <w:sz w:val="12"/>
        </w:rPr>
      </w:pPr>
    </w:p>
    <w:p w:rsidR="00005923" w:rsidRPr="00B65A44" w:rsidRDefault="00005923" w:rsidP="00005923">
      <w:pPr>
        <w:numPr>
          <w:ilvl w:val="0"/>
          <w:numId w:val="4"/>
        </w:numPr>
        <w:tabs>
          <w:tab w:val="clear" w:pos="227"/>
        </w:tabs>
        <w:suppressAutoHyphens/>
        <w:spacing w:line="276" w:lineRule="auto"/>
        <w:ind w:left="720" w:hanging="360"/>
        <w:jc w:val="both"/>
        <w:rPr>
          <w:rFonts w:ascii="Bookman Old Style" w:hAnsi="Bookman Old Style" w:cs="Arial"/>
          <w:i w:val="0"/>
          <w:iCs/>
          <w:sz w:val="20"/>
        </w:rPr>
      </w:pPr>
      <w:r w:rsidRPr="00B65A44">
        <w:rPr>
          <w:rFonts w:ascii="Bookman Old Style" w:hAnsi="Bookman Old Style" w:cs="Arial"/>
          <w:i w:val="0"/>
          <w:iCs/>
          <w:sz w:val="20"/>
        </w:rPr>
        <w:t>Planificar y coordinar el desarrollo de proyectos, verificando su ejecución y alcances, con el objetivo de introducir mejoras en su área de trabajo.</w:t>
      </w:r>
    </w:p>
    <w:p w:rsidR="00005923" w:rsidRPr="00B65A44" w:rsidRDefault="00005923" w:rsidP="00005923">
      <w:pPr>
        <w:suppressAutoHyphens/>
        <w:spacing w:line="276" w:lineRule="auto"/>
        <w:ind w:left="720"/>
        <w:jc w:val="both"/>
        <w:rPr>
          <w:rFonts w:ascii="Bookman Old Style" w:hAnsi="Bookman Old Style" w:cs="Arial"/>
          <w:i w:val="0"/>
          <w:iCs/>
          <w:sz w:val="14"/>
        </w:rPr>
      </w:pPr>
    </w:p>
    <w:p w:rsidR="00005923" w:rsidRPr="00B65A44" w:rsidRDefault="00005923" w:rsidP="00005923">
      <w:pPr>
        <w:numPr>
          <w:ilvl w:val="0"/>
          <w:numId w:val="4"/>
        </w:numPr>
        <w:tabs>
          <w:tab w:val="clear" w:pos="227"/>
        </w:tabs>
        <w:suppressAutoHyphens/>
        <w:spacing w:line="276" w:lineRule="auto"/>
        <w:ind w:left="720" w:hanging="360"/>
        <w:jc w:val="both"/>
        <w:rPr>
          <w:rFonts w:ascii="Bookman Old Style" w:hAnsi="Bookman Old Style" w:cs="Arial"/>
          <w:i w:val="0"/>
          <w:iCs/>
          <w:sz w:val="20"/>
        </w:rPr>
      </w:pPr>
      <w:r w:rsidRPr="00B65A44">
        <w:rPr>
          <w:rFonts w:ascii="Bookman Old Style" w:hAnsi="Bookman Old Style" w:cs="Arial"/>
          <w:i w:val="0"/>
          <w:iCs/>
          <w:sz w:val="20"/>
        </w:rPr>
        <w:t xml:space="preserve">Crear o participar en Comités Técnicos para orientar, asesorar, definir y decidir los criterios que se requieran para la toma de decisiones o el debido ejercicio de las funciones del área. </w:t>
      </w:r>
    </w:p>
    <w:p w:rsidR="00005923" w:rsidRPr="00B65A44" w:rsidRDefault="00005923" w:rsidP="00005923">
      <w:pPr>
        <w:suppressAutoHyphens/>
        <w:spacing w:line="276" w:lineRule="auto"/>
        <w:ind w:left="720"/>
        <w:jc w:val="both"/>
        <w:rPr>
          <w:rFonts w:ascii="Bookman Old Style" w:hAnsi="Bookman Old Style" w:cs="Arial"/>
          <w:i w:val="0"/>
          <w:iCs/>
          <w:sz w:val="16"/>
        </w:rPr>
      </w:pPr>
    </w:p>
    <w:p w:rsidR="00005923" w:rsidRPr="00B65A44" w:rsidRDefault="00005923" w:rsidP="00005923">
      <w:pPr>
        <w:numPr>
          <w:ilvl w:val="0"/>
          <w:numId w:val="4"/>
        </w:numPr>
        <w:tabs>
          <w:tab w:val="clear" w:pos="227"/>
        </w:tabs>
        <w:suppressAutoHyphens/>
        <w:spacing w:line="276" w:lineRule="auto"/>
        <w:ind w:left="720" w:hanging="360"/>
        <w:jc w:val="both"/>
        <w:rPr>
          <w:rFonts w:ascii="Bookman Old Style" w:hAnsi="Bookman Old Style" w:cs="Arial"/>
          <w:i w:val="0"/>
          <w:iCs/>
          <w:sz w:val="20"/>
        </w:rPr>
      </w:pPr>
      <w:r w:rsidRPr="00B65A44">
        <w:rPr>
          <w:rFonts w:ascii="Bookman Old Style" w:hAnsi="Bookman Old Style" w:cs="Arial"/>
          <w:i w:val="0"/>
          <w:iCs/>
          <w:sz w:val="20"/>
        </w:rPr>
        <w:t>Revisar y autorizar documentación relacionada al área, así como informes, notas, reportes, controles administrativos y otros, para su respectivo trámite.</w:t>
      </w:r>
    </w:p>
    <w:p w:rsidR="00005923" w:rsidRPr="00B65A44" w:rsidRDefault="00005923" w:rsidP="00005923">
      <w:pPr>
        <w:suppressAutoHyphens/>
        <w:spacing w:line="276" w:lineRule="auto"/>
        <w:ind w:left="720"/>
        <w:jc w:val="both"/>
        <w:rPr>
          <w:rFonts w:ascii="Bookman Old Style" w:hAnsi="Bookman Old Style" w:cs="Arial"/>
          <w:i w:val="0"/>
          <w:iCs/>
          <w:sz w:val="12"/>
        </w:rPr>
      </w:pPr>
    </w:p>
    <w:p w:rsidR="00005923" w:rsidRPr="00B65A44" w:rsidRDefault="00005923" w:rsidP="00005923">
      <w:pPr>
        <w:numPr>
          <w:ilvl w:val="0"/>
          <w:numId w:val="4"/>
        </w:numPr>
        <w:tabs>
          <w:tab w:val="clear" w:pos="227"/>
        </w:tabs>
        <w:suppressAutoHyphens/>
        <w:spacing w:line="276" w:lineRule="auto"/>
        <w:ind w:left="720" w:hanging="360"/>
        <w:jc w:val="both"/>
        <w:rPr>
          <w:rFonts w:ascii="Bookman Old Style" w:hAnsi="Bookman Old Style" w:cs="Arial"/>
          <w:i w:val="0"/>
          <w:iCs/>
          <w:sz w:val="20"/>
        </w:rPr>
      </w:pPr>
      <w:r w:rsidRPr="00B65A44">
        <w:rPr>
          <w:rFonts w:ascii="Bookman Old Style" w:hAnsi="Bookman Old Style" w:cs="Arial"/>
          <w:i w:val="0"/>
          <w:iCs/>
          <w:sz w:val="20"/>
        </w:rPr>
        <w:t xml:space="preserve">Comunicar con efectividad vertical y horizontal los avances y resultados de sus tareas formal e informalmente, con el objetivo de establecer vías de comunicación con los recursos bajo su cargo y mantener informado a su jefe inmediato. </w:t>
      </w:r>
    </w:p>
    <w:p w:rsidR="00005923" w:rsidRPr="00B65A44" w:rsidRDefault="00005923" w:rsidP="00005923">
      <w:pPr>
        <w:suppressAutoHyphens/>
        <w:spacing w:line="276" w:lineRule="auto"/>
        <w:ind w:left="720"/>
        <w:jc w:val="both"/>
        <w:rPr>
          <w:rFonts w:ascii="Bookman Old Style" w:hAnsi="Bookman Old Style" w:cs="Arial"/>
          <w:i w:val="0"/>
          <w:iCs/>
          <w:sz w:val="14"/>
        </w:rPr>
      </w:pPr>
    </w:p>
    <w:p w:rsidR="00005923" w:rsidRPr="00B65A44" w:rsidRDefault="00005923" w:rsidP="00005923">
      <w:pPr>
        <w:numPr>
          <w:ilvl w:val="0"/>
          <w:numId w:val="4"/>
        </w:numPr>
        <w:tabs>
          <w:tab w:val="clear" w:pos="227"/>
        </w:tabs>
        <w:suppressAutoHyphens/>
        <w:spacing w:line="276" w:lineRule="auto"/>
        <w:ind w:left="720" w:hanging="360"/>
        <w:jc w:val="both"/>
        <w:rPr>
          <w:rFonts w:ascii="Bookman Old Style" w:hAnsi="Bookman Old Style" w:cs="Arial"/>
          <w:i w:val="0"/>
          <w:iCs/>
          <w:sz w:val="20"/>
        </w:rPr>
      </w:pPr>
      <w:r w:rsidRPr="00B65A44">
        <w:rPr>
          <w:rFonts w:ascii="Bookman Old Style" w:hAnsi="Bookman Old Style" w:cs="Arial"/>
          <w:i w:val="0"/>
          <w:iCs/>
          <w:sz w:val="20"/>
        </w:rPr>
        <w:t>Desarrollar y aplicar sistemas de control interno a través de procedimientos de trabajo para que garanticen la adecuada administración y salvaguarda de los recursos materiales y equipo asignado.</w:t>
      </w:r>
    </w:p>
    <w:p w:rsidR="00005923" w:rsidRPr="00B65A44" w:rsidRDefault="00005923" w:rsidP="00005923">
      <w:pPr>
        <w:suppressAutoHyphens/>
        <w:spacing w:line="276" w:lineRule="auto"/>
        <w:ind w:left="720"/>
        <w:jc w:val="both"/>
        <w:rPr>
          <w:rFonts w:ascii="Bookman Old Style" w:hAnsi="Bookman Old Style" w:cs="Arial"/>
          <w:i w:val="0"/>
          <w:iCs/>
          <w:sz w:val="12"/>
        </w:rPr>
      </w:pPr>
    </w:p>
    <w:p w:rsidR="00005923" w:rsidRPr="00B65A44" w:rsidRDefault="00005923" w:rsidP="00005923">
      <w:pPr>
        <w:numPr>
          <w:ilvl w:val="0"/>
          <w:numId w:val="4"/>
        </w:numPr>
        <w:tabs>
          <w:tab w:val="clear" w:pos="227"/>
        </w:tabs>
        <w:suppressAutoHyphens/>
        <w:spacing w:line="276" w:lineRule="auto"/>
        <w:ind w:left="720" w:hanging="360"/>
        <w:jc w:val="both"/>
        <w:rPr>
          <w:rFonts w:ascii="Bookman Old Style" w:hAnsi="Bookman Old Style" w:cs="Arial"/>
          <w:i w:val="0"/>
          <w:iCs/>
          <w:sz w:val="20"/>
        </w:rPr>
      </w:pPr>
      <w:r w:rsidRPr="00B65A44">
        <w:rPr>
          <w:rFonts w:ascii="Bookman Old Style" w:hAnsi="Bookman Old Style" w:cs="Arial"/>
          <w:i w:val="0"/>
          <w:iCs/>
          <w:sz w:val="20"/>
        </w:rPr>
        <w:t>Apoyar en lo técnico u operativo, ante contingentes como ausencia de personal u otros, con el fin de no afectar el desarrollo constante de las actividades del área.</w:t>
      </w:r>
    </w:p>
    <w:p w:rsidR="00005923" w:rsidRPr="00B65A44" w:rsidRDefault="00005923" w:rsidP="00005923">
      <w:pPr>
        <w:suppressAutoHyphens/>
        <w:spacing w:line="276" w:lineRule="auto"/>
        <w:ind w:left="720"/>
        <w:jc w:val="both"/>
        <w:rPr>
          <w:rFonts w:ascii="Bookman Old Style" w:hAnsi="Bookman Old Style" w:cs="Arial"/>
          <w:i w:val="0"/>
          <w:iCs/>
          <w:sz w:val="12"/>
        </w:rPr>
      </w:pPr>
    </w:p>
    <w:p w:rsidR="00005923" w:rsidRPr="00B65A44" w:rsidRDefault="00005923" w:rsidP="00005923">
      <w:pPr>
        <w:numPr>
          <w:ilvl w:val="0"/>
          <w:numId w:val="4"/>
        </w:numPr>
        <w:tabs>
          <w:tab w:val="clear" w:pos="227"/>
        </w:tabs>
        <w:suppressAutoHyphens/>
        <w:spacing w:line="276" w:lineRule="auto"/>
        <w:ind w:left="720" w:hanging="360"/>
        <w:jc w:val="both"/>
        <w:rPr>
          <w:rFonts w:ascii="Bookman Old Style" w:hAnsi="Bookman Old Style" w:cs="Arial"/>
          <w:i w:val="0"/>
          <w:iCs/>
          <w:sz w:val="20"/>
        </w:rPr>
      </w:pPr>
      <w:r w:rsidRPr="00B65A44">
        <w:rPr>
          <w:rFonts w:ascii="Bookman Old Style" w:hAnsi="Bookman Old Style" w:cs="Arial"/>
          <w:i w:val="0"/>
          <w:iCs/>
          <w:sz w:val="20"/>
        </w:rPr>
        <w:t>Constatar y verificar los servicios prestados, garantizando la calidad a través del seguimiento del servicio.</w:t>
      </w:r>
    </w:p>
    <w:p w:rsidR="00005923" w:rsidRPr="00B65A44" w:rsidRDefault="00005923" w:rsidP="00005923">
      <w:pPr>
        <w:suppressAutoHyphens/>
        <w:spacing w:line="276" w:lineRule="auto"/>
        <w:ind w:left="720"/>
        <w:jc w:val="both"/>
        <w:rPr>
          <w:rFonts w:ascii="Bookman Old Style" w:hAnsi="Bookman Old Style" w:cs="Arial"/>
          <w:i w:val="0"/>
          <w:iCs/>
          <w:sz w:val="10"/>
        </w:rPr>
      </w:pPr>
    </w:p>
    <w:p w:rsidR="00005923" w:rsidRPr="00B65A44" w:rsidRDefault="00005923" w:rsidP="00005923">
      <w:pPr>
        <w:numPr>
          <w:ilvl w:val="0"/>
          <w:numId w:val="4"/>
        </w:numPr>
        <w:tabs>
          <w:tab w:val="clear" w:pos="227"/>
        </w:tabs>
        <w:suppressAutoHyphens/>
        <w:spacing w:line="276" w:lineRule="auto"/>
        <w:ind w:left="720" w:hanging="360"/>
        <w:jc w:val="both"/>
        <w:rPr>
          <w:rFonts w:ascii="Bookman Old Style" w:hAnsi="Bookman Old Style" w:cs="Arial"/>
          <w:i w:val="0"/>
          <w:iCs/>
          <w:sz w:val="20"/>
        </w:rPr>
      </w:pPr>
      <w:r w:rsidRPr="00B65A44">
        <w:rPr>
          <w:rFonts w:ascii="Bookman Old Style" w:hAnsi="Bookman Old Style" w:cs="Arial"/>
          <w:i w:val="0"/>
          <w:iCs/>
          <w:sz w:val="20"/>
        </w:rPr>
        <w:t>Apoyar el adiestramiento de su personal nuevo y velar porque se cumpla su plan de inducción.</w:t>
      </w:r>
    </w:p>
    <w:p w:rsidR="00005923" w:rsidRDefault="00005923" w:rsidP="00005923">
      <w:pPr>
        <w:suppressAutoHyphens/>
        <w:spacing w:line="276" w:lineRule="auto"/>
        <w:jc w:val="both"/>
        <w:rPr>
          <w:rFonts w:ascii="Bookman Old Style" w:hAnsi="Bookman Old Style" w:cs="Arial"/>
          <w:i w:val="0"/>
          <w:iCs/>
          <w:sz w:val="12"/>
        </w:rPr>
      </w:pPr>
    </w:p>
    <w:p w:rsidR="004D0C80" w:rsidRPr="0033426D" w:rsidRDefault="004D0C80" w:rsidP="004D0C80">
      <w:pPr>
        <w:numPr>
          <w:ilvl w:val="0"/>
          <w:numId w:val="15"/>
        </w:numPr>
        <w:suppressAutoHyphens/>
        <w:jc w:val="both"/>
        <w:rPr>
          <w:rFonts w:ascii="Bookman Old Style" w:hAnsi="Bookman Old Style" w:cs="Arial"/>
          <w:i w:val="0"/>
          <w:iCs/>
          <w:sz w:val="20"/>
        </w:rPr>
      </w:pPr>
      <w:r>
        <w:rPr>
          <w:rFonts w:ascii="Bookman Old Style" w:hAnsi="Bookman Old Style" w:cs="Arial"/>
          <w:i w:val="0"/>
          <w:iCs/>
          <w:sz w:val="20"/>
        </w:rPr>
        <w:t>Velar por la armonía laboral en el área a fin de procurar la unidad del personal.</w:t>
      </w:r>
    </w:p>
    <w:p w:rsidR="004D0C80" w:rsidRPr="00B65A44" w:rsidRDefault="004D0C80" w:rsidP="00005923">
      <w:pPr>
        <w:suppressAutoHyphens/>
        <w:spacing w:line="276" w:lineRule="auto"/>
        <w:jc w:val="both"/>
        <w:rPr>
          <w:rFonts w:ascii="Bookman Old Style" w:hAnsi="Bookman Old Style" w:cs="Arial"/>
          <w:i w:val="0"/>
          <w:iCs/>
          <w:sz w:val="12"/>
        </w:rPr>
      </w:pPr>
    </w:p>
    <w:p w:rsidR="00005923" w:rsidRPr="00B65A44" w:rsidRDefault="00005923" w:rsidP="00005923">
      <w:pPr>
        <w:numPr>
          <w:ilvl w:val="0"/>
          <w:numId w:val="4"/>
        </w:numPr>
        <w:tabs>
          <w:tab w:val="clear" w:pos="227"/>
        </w:tabs>
        <w:suppressAutoHyphens/>
        <w:spacing w:line="276" w:lineRule="auto"/>
        <w:ind w:left="720" w:hanging="360"/>
        <w:jc w:val="both"/>
        <w:rPr>
          <w:rFonts w:ascii="Bookman Old Style" w:hAnsi="Bookman Old Style" w:cs="Arial"/>
          <w:i w:val="0"/>
          <w:iCs/>
          <w:sz w:val="20"/>
        </w:rPr>
      </w:pPr>
      <w:r w:rsidRPr="00B65A44">
        <w:rPr>
          <w:rFonts w:ascii="Bookman Old Style" w:hAnsi="Bookman Old Style" w:cs="Arial"/>
          <w:i w:val="0"/>
          <w:iCs/>
          <w:sz w:val="20"/>
        </w:rPr>
        <w:t>Mantener informados de los nuevos procedimientos implementados en el área para conocer, aplicar y hacer cumplir los procesos, normas y políticas de trabajo del ISSS.</w:t>
      </w:r>
    </w:p>
    <w:p w:rsidR="00550A54" w:rsidRDefault="00550A54" w:rsidP="00E21CFE">
      <w:pPr>
        <w:suppressAutoHyphens/>
        <w:rPr>
          <w:rFonts w:ascii="Bookman Old Style" w:hAnsi="Bookman Old Style" w:cs="Arial"/>
          <w:i w:val="0"/>
          <w:iCs/>
          <w:sz w:val="14"/>
        </w:rPr>
      </w:pPr>
    </w:p>
    <w:p w:rsidR="009A08AA" w:rsidRPr="009A08AA" w:rsidRDefault="009A08AA" w:rsidP="009A08AA">
      <w:pPr>
        <w:numPr>
          <w:ilvl w:val="0"/>
          <w:numId w:val="4"/>
        </w:numPr>
        <w:tabs>
          <w:tab w:val="clear" w:pos="227"/>
        </w:tabs>
        <w:suppressAutoHyphens/>
        <w:spacing w:line="276" w:lineRule="auto"/>
        <w:ind w:left="720" w:hanging="360"/>
        <w:jc w:val="both"/>
        <w:rPr>
          <w:rFonts w:ascii="Bookman Old Style" w:hAnsi="Bookman Old Style" w:cs="Arial"/>
          <w:i w:val="0"/>
          <w:iCs/>
          <w:sz w:val="20"/>
        </w:rPr>
      </w:pPr>
      <w:r w:rsidRPr="009A08AA">
        <w:rPr>
          <w:rFonts w:ascii="Bookman Old Style" w:hAnsi="Bookman Old Style" w:cs="Arial"/>
          <w:i w:val="0"/>
          <w:iCs/>
          <w:sz w:val="20"/>
        </w:rPr>
        <w:t>Evaluar el desempeño del personal a su cargo, a fin de incentivar la eficiencia y la mejora continua en los empleados.</w:t>
      </w:r>
    </w:p>
    <w:p w:rsidR="009A08AA" w:rsidRPr="00FC7F0C" w:rsidRDefault="009A08AA" w:rsidP="009A08AA">
      <w:pPr>
        <w:suppressAutoHyphens/>
        <w:spacing w:line="276" w:lineRule="auto"/>
        <w:ind w:left="720"/>
        <w:jc w:val="both"/>
        <w:rPr>
          <w:rFonts w:ascii="Bookman Old Style" w:hAnsi="Bookman Old Style" w:cs="Arial"/>
          <w:i w:val="0"/>
          <w:iCs/>
          <w:sz w:val="14"/>
          <w:szCs w:val="14"/>
        </w:rPr>
      </w:pPr>
    </w:p>
    <w:p w:rsidR="009A08AA" w:rsidRPr="00130CE8" w:rsidRDefault="009A08AA" w:rsidP="009A08AA">
      <w:pPr>
        <w:numPr>
          <w:ilvl w:val="0"/>
          <w:numId w:val="4"/>
        </w:numPr>
        <w:tabs>
          <w:tab w:val="clear" w:pos="227"/>
        </w:tabs>
        <w:suppressAutoHyphens/>
        <w:spacing w:line="276" w:lineRule="auto"/>
        <w:ind w:left="720" w:hanging="360"/>
        <w:jc w:val="both"/>
        <w:rPr>
          <w:rFonts w:ascii="Bookman Old Style" w:hAnsi="Bookman Old Style" w:cs="Arial"/>
          <w:i w:val="0"/>
          <w:iCs/>
          <w:sz w:val="20"/>
        </w:rPr>
      </w:pPr>
      <w:r w:rsidRPr="00F30614">
        <w:rPr>
          <w:rFonts w:ascii="Bookman Old Style" w:hAnsi="Bookman Old Style" w:cs="Arial"/>
          <w:i w:val="0"/>
          <w:iCs/>
          <w:sz w:val="20"/>
        </w:rPr>
        <w:t>Realizar otras actividades, encomendadas por la jefatura inmediata.</w:t>
      </w:r>
    </w:p>
    <w:p w:rsidR="009A08AA" w:rsidRDefault="009A08AA" w:rsidP="009A08AA">
      <w:pPr>
        <w:suppressAutoHyphens/>
        <w:ind w:left="567"/>
        <w:jc w:val="both"/>
        <w:rPr>
          <w:rFonts w:ascii="Bookman Old Style" w:hAnsi="Bookman Old Style" w:cs="Arial"/>
          <w:i w:val="0"/>
          <w:iCs/>
          <w:sz w:val="20"/>
        </w:rPr>
      </w:pPr>
    </w:p>
    <w:p w:rsidR="00FC7F0C" w:rsidRPr="009A08AA" w:rsidRDefault="00FC7F0C" w:rsidP="009A08AA">
      <w:pPr>
        <w:suppressAutoHyphens/>
        <w:ind w:left="567"/>
        <w:jc w:val="both"/>
        <w:rPr>
          <w:rFonts w:ascii="Bookman Old Style" w:hAnsi="Bookman Old Style" w:cs="Arial"/>
          <w:i w:val="0"/>
          <w:iCs/>
          <w:sz w:val="20"/>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1E2F00" w:rsidRDefault="001E2F00" w:rsidP="001E2F00">
      <w:pPr>
        <w:tabs>
          <w:tab w:val="left" w:pos="2694"/>
        </w:tabs>
        <w:suppressAutoHyphens/>
        <w:jc w:val="both"/>
        <w:rPr>
          <w:rFonts w:ascii="Bookman Old Style" w:hAnsi="Bookman Old Style" w:cs="Arial"/>
          <w:i w:val="0"/>
          <w:iCs/>
          <w:spacing w:val="-3"/>
          <w:sz w:val="16"/>
        </w:rPr>
      </w:pPr>
    </w:p>
    <w:p w:rsidR="00FC7F0C" w:rsidRPr="002C466C" w:rsidRDefault="00FC7F0C" w:rsidP="001E2F00">
      <w:pPr>
        <w:tabs>
          <w:tab w:val="left" w:pos="2694"/>
        </w:tabs>
        <w:suppressAutoHyphens/>
        <w:jc w:val="both"/>
        <w:rPr>
          <w:rFonts w:ascii="Bookman Old Style" w:hAnsi="Bookman Old Style" w:cs="Arial"/>
          <w:i w:val="0"/>
          <w:iCs/>
          <w:spacing w:val="-3"/>
          <w:sz w:val="16"/>
        </w:rPr>
      </w:pPr>
    </w:p>
    <w:p w:rsidR="001E2F00" w:rsidRPr="000B34B5" w:rsidRDefault="001E2F00" w:rsidP="00550A54">
      <w:pPr>
        <w:tabs>
          <w:tab w:val="left" w:pos="2694"/>
        </w:tabs>
        <w:suppressAutoHyphens/>
        <w:spacing w:line="276" w:lineRule="auto"/>
        <w:ind w:left="360"/>
        <w:jc w:val="both"/>
        <w:rPr>
          <w:rFonts w:ascii="Bookman Old Style" w:hAnsi="Bookman Old Style" w:cs="Arial"/>
          <w:i w:val="0"/>
          <w:iCs/>
          <w:spacing w:val="-3"/>
          <w:sz w:val="20"/>
        </w:rPr>
      </w:pPr>
      <w:r w:rsidRPr="000B34B5">
        <w:rPr>
          <w:rFonts w:ascii="Bookman Old Style" w:hAnsi="Bookman Old Style" w:cs="Arial"/>
          <w:i w:val="0"/>
          <w:iCs/>
          <w:spacing w:val="-3"/>
          <w:sz w:val="20"/>
        </w:rPr>
        <w:t>De mando en los siguientes puestos:</w:t>
      </w:r>
    </w:p>
    <w:p w:rsidR="00BE643A" w:rsidRPr="005948B2" w:rsidRDefault="00BE643A" w:rsidP="00084A95">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Administrador.</w:t>
      </w:r>
    </w:p>
    <w:p w:rsidR="00BE643A" w:rsidRPr="005948B2" w:rsidRDefault="00BE643A" w:rsidP="00084A95">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 xml:space="preserve">Colaborador Administrativo. </w:t>
      </w:r>
    </w:p>
    <w:p w:rsidR="00BE643A" w:rsidRPr="005948B2" w:rsidRDefault="00BE643A" w:rsidP="00CE7448">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Coordinador de Educadores en Salud.</w:t>
      </w:r>
    </w:p>
    <w:p w:rsidR="00BE643A" w:rsidRPr="005948B2" w:rsidRDefault="00BE643A" w:rsidP="008A4AA7">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Coordinador Médico.</w:t>
      </w:r>
    </w:p>
    <w:p w:rsidR="00BE643A" w:rsidRPr="005948B2" w:rsidRDefault="00BE643A" w:rsidP="008A4AA7">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Coordinador Odontológico.</w:t>
      </w:r>
    </w:p>
    <w:p w:rsidR="00BE643A" w:rsidRPr="005948B2" w:rsidRDefault="00BE643A" w:rsidP="008A4AA7">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 xml:space="preserve">Jefe de Enfermería. </w:t>
      </w:r>
    </w:p>
    <w:p w:rsidR="00BE643A" w:rsidRPr="005948B2" w:rsidRDefault="00BE643A" w:rsidP="008A4AA7">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Jefe de Farmacia.</w:t>
      </w:r>
    </w:p>
    <w:p w:rsidR="00BE643A" w:rsidRPr="005948B2" w:rsidRDefault="00BE643A" w:rsidP="00CE7448">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Jefe de Servicio Clínico. (Consultorio de Especialidades)</w:t>
      </w:r>
    </w:p>
    <w:p w:rsidR="00BE643A" w:rsidRPr="005948B2" w:rsidRDefault="00BE643A" w:rsidP="008A4AA7">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Jefe de Servicio de Laboratorio Clínico.</w:t>
      </w:r>
    </w:p>
    <w:p w:rsidR="00BE643A" w:rsidRPr="005948B2" w:rsidRDefault="00BE643A" w:rsidP="008A4AA7">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 xml:space="preserve">Jefe de Servicio de Rayos X. </w:t>
      </w:r>
    </w:p>
    <w:p w:rsidR="00BE643A" w:rsidRPr="005948B2" w:rsidRDefault="00BE643A" w:rsidP="008A4AA7">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Jefe de Servicio de Rehabilitación.</w:t>
      </w:r>
    </w:p>
    <w:p w:rsidR="00BE643A" w:rsidRPr="005948B2" w:rsidRDefault="00BE643A" w:rsidP="008A4AA7">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Jefe de Servicio de Trabajo Social.</w:t>
      </w:r>
    </w:p>
    <w:p w:rsidR="00BE643A" w:rsidRPr="005948B2" w:rsidRDefault="00BE643A" w:rsidP="008A4AA7">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Secretaria.</w:t>
      </w:r>
    </w:p>
    <w:p w:rsidR="00BE643A" w:rsidRPr="005948B2" w:rsidRDefault="00BE643A" w:rsidP="00CE7448">
      <w:pPr>
        <w:numPr>
          <w:ilvl w:val="0"/>
          <w:numId w:val="4"/>
        </w:numPr>
        <w:tabs>
          <w:tab w:val="clear" w:pos="227"/>
        </w:tabs>
        <w:suppressAutoHyphens/>
        <w:ind w:left="720" w:hanging="360"/>
        <w:jc w:val="both"/>
        <w:rPr>
          <w:rFonts w:ascii="Bookman Old Style" w:hAnsi="Bookman Old Style" w:cs="Arial"/>
          <w:i w:val="0"/>
          <w:iCs/>
          <w:sz w:val="20"/>
        </w:rPr>
      </w:pPr>
      <w:r w:rsidRPr="005948B2">
        <w:rPr>
          <w:rFonts w:ascii="Bookman Old Style" w:hAnsi="Bookman Old Style" w:cs="Arial"/>
          <w:i w:val="0"/>
          <w:iCs/>
          <w:sz w:val="20"/>
        </w:rPr>
        <w:t>Subdirector Médico. (Consultorio de Especialidades)</w:t>
      </w:r>
    </w:p>
    <w:p w:rsidR="006B5F5A" w:rsidRPr="002C466C" w:rsidRDefault="006B5F5A" w:rsidP="000E31F4">
      <w:pPr>
        <w:tabs>
          <w:tab w:val="left" w:pos="270"/>
        </w:tabs>
        <w:suppressAutoHyphens/>
        <w:ind w:left="720"/>
        <w:jc w:val="both"/>
        <w:rPr>
          <w:rFonts w:ascii="Bookman Old Style" w:hAnsi="Bookman Old Style" w:cs="Arial"/>
          <w:i w:val="0"/>
          <w:iCs/>
          <w:spacing w:val="-3"/>
          <w:sz w:val="2"/>
        </w:rPr>
      </w:pPr>
    </w:p>
    <w:p w:rsidR="00550A54" w:rsidRDefault="00550A54" w:rsidP="000E31F4">
      <w:pPr>
        <w:tabs>
          <w:tab w:val="left" w:pos="270"/>
        </w:tabs>
        <w:suppressAutoHyphens/>
        <w:ind w:left="720"/>
        <w:jc w:val="both"/>
        <w:rPr>
          <w:rFonts w:ascii="Bookman Old Style" w:hAnsi="Bookman Old Style" w:cs="Arial"/>
          <w:i w:val="0"/>
          <w:iCs/>
          <w:spacing w:val="-3"/>
          <w:sz w:val="20"/>
        </w:rPr>
      </w:pPr>
    </w:p>
    <w:p w:rsidR="00FC7F0C" w:rsidRPr="00FC7F0C" w:rsidRDefault="00FC7F0C" w:rsidP="000E31F4">
      <w:pPr>
        <w:tabs>
          <w:tab w:val="left" w:pos="270"/>
        </w:tabs>
        <w:suppressAutoHyphens/>
        <w:ind w:left="720"/>
        <w:jc w:val="both"/>
        <w:rPr>
          <w:rFonts w:ascii="Bookman Old Style" w:hAnsi="Bookman Old Style" w:cs="Arial"/>
          <w:i w:val="0"/>
          <w:iCs/>
          <w:spacing w:val="-3"/>
          <w:sz w:val="6"/>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7765BB" w:rsidRDefault="007765BB" w:rsidP="000E31F4">
      <w:pPr>
        <w:suppressAutoHyphens/>
        <w:rPr>
          <w:sz w:val="16"/>
        </w:rPr>
      </w:pPr>
    </w:p>
    <w:p w:rsidR="00FC7F0C" w:rsidRPr="002C466C" w:rsidRDefault="00FC7F0C" w:rsidP="000E31F4">
      <w:pPr>
        <w:suppressAutoHyphens/>
        <w:rPr>
          <w:sz w:val="16"/>
        </w:rPr>
      </w:pPr>
    </w:p>
    <w:p w:rsidR="00432BBF" w:rsidRDefault="00432BBF" w:rsidP="00550A54">
      <w:pPr>
        <w:numPr>
          <w:ilvl w:val="0"/>
          <w:numId w:val="2"/>
        </w:numPr>
        <w:suppressAutoHyphens/>
        <w:spacing w:line="276" w:lineRule="auto"/>
        <w:ind w:left="360" w:hanging="76"/>
        <w:rPr>
          <w:rFonts w:ascii="Bookman Old Style" w:hAnsi="Bookman Old Style" w:cs="Arial"/>
          <w:i w:val="0"/>
          <w:iCs/>
          <w:sz w:val="20"/>
        </w:rPr>
      </w:pPr>
      <w:r w:rsidRPr="00F57C7F">
        <w:rPr>
          <w:rFonts w:ascii="Bookman Old Style" w:hAnsi="Bookman Old Style" w:cs="Arial"/>
          <w:i w:val="0"/>
          <w:iCs/>
          <w:sz w:val="20"/>
        </w:rPr>
        <w:t>Resultados</w:t>
      </w:r>
      <w:r w:rsidR="00540ED7">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E36FBA" w:rsidRPr="00E36FBA" w:rsidRDefault="00E36FBA" w:rsidP="00E36FBA">
      <w:pPr>
        <w:pStyle w:val="Prrafodelista"/>
        <w:numPr>
          <w:ilvl w:val="0"/>
          <w:numId w:val="7"/>
        </w:numPr>
        <w:suppressAutoHyphens/>
        <w:ind w:left="1080"/>
        <w:jc w:val="both"/>
        <w:rPr>
          <w:rFonts w:ascii="Bookman Old Style" w:hAnsi="Bookman Old Style" w:cs="Arial"/>
          <w:i w:val="0"/>
          <w:iCs/>
          <w:sz w:val="20"/>
        </w:rPr>
      </w:pPr>
      <w:r w:rsidRPr="00E36FBA">
        <w:rPr>
          <w:rFonts w:ascii="Bookman Old Style" w:hAnsi="Bookman Old Style" w:cs="Arial"/>
          <w:i w:val="0"/>
          <w:iCs/>
          <w:sz w:val="20"/>
        </w:rPr>
        <w:t>Efectividad en la gestión administrativa y dirección asistencial del centro de atención.</w:t>
      </w:r>
    </w:p>
    <w:p w:rsidR="00E36FBA" w:rsidRPr="00E36FBA" w:rsidRDefault="00E36FBA" w:rsidP="00E36FBA">
      <w:pPr>
        <w:pStyle w:val="Prrafodelista"/>
        <w:numPr>
          <w:ilvl w:val="0"/>
          <w:numId w:val="7"/>
        </w:numPr>
        <w:suppressAutoHyphens/>
        <w:ind w:left="1080"/>
        <w:jc w:val="both"/>
        <w:rPr>
          <w:rFonts w:ascii="Bookman Old Style" w:hAnsi="Bookman Old Style" w:cs="Arial"/>
          <w:i w:val="0"/>
          <w:iCs/>
          <w:sz w:val="20"/>
        </w:rPr>
      </w:pPr>
      <w:r w:rsidRPr="00E36FBA">
        <w:rPr>
          <w:rFonts w:ascii="Bookman Old Style" w:hAnsi="Bookman Old Style" w:cs="Arial"/>
          <w:i w:val="0"/>
          <w:iCs/>
          <w:sz w:val="20"/>
        </w:rPr>
        <w:t>Supervisión para la efectiva ejecución de los procesos de salud.</w:t>
      </w:r>
    </w:p>
    <w:p w:rsidR="00E36FBA" w:rsidRPr="00E36FBA" w:rsidRDefault="00E36FBA" w:rsidP="00E36FBA">
      <w:pPr>
        <w:pStyle w:val="Prrafodelista"/>
        <w:numPr>
          <w:ilvl w:val="0"/>
          <w:numId w:val="7"/>
        </w:numPr>
        <w:suppressAutoHyphens/>
        <w:ind w:left="1080"/>
        <w:jc w:val="both"/>
        <w:rPr>
          <w:rFonts w:ascii="Bookman Old Style" w:hAnsi="Bookman Old Style" w:cs="Arial"/>
          <w:i w:val="0"/>
          <w:iCs/>
          <w:sz w:val="20"/>
        </w:rPr>
      </w:pPr>
      <w:r w:rsidRPr="00E36FBA">
        <w:rPr>
          <w:rFonts w:ascii="Bookman Old Style" w:hAnsi="Bookman Old Style" w:cs="Arial"/>
          <w:i w:val="0"/>
          <w:iCs/>
          <w:sz w:val="20"/>
        </w:rPr>
        <w:t>Supervisión en el cumplimiento de normas, protocolos y programas para la atención en salud.</w:t>
      </w:r>
    </w:p>
    <w:p w:rsidR="00E36FBA" w:rsidRPr="00E36FBA" w:rsidRDefault="00E36FBA" w:rsidP="00E36FBA">
      <w:pPr>
        <w:pStyle w:val="Prrafodelista"/>
        <w:numPr>
          <w:ilvl w:val="0"/>
          <w:numId w:val="7"/>
        </w:numPr>
        <w:suppressAutoHyphens/>
        <w:ind w:left="1080"/>
        <w:jc w:val="both"/>
        <w:rPr>
          <w:rFonts w:ascii="Bookman Old Style" w:hAnsi="Bookman Old Style" w:cs="Arial"/>
          <w:i w:val="0"/>
          <w:iCs/>
          <w:sz w:val="20"/>
        </w:rPr>
      </w:pPr>
      <w:r w:rsidRPr="00E36FBA">
        <w:rPr>
          <w:rFonts w:ascii="Bookman Old Style" w:hAnsi="Bookman Old Style" w:cs="Arial"/>
          <w:i w:val="0"/>
          <w:iCs/>
          <w:sz w:val="20"/>
        </w:rPr>
        <w:t>Calidad y oportunidad en la atención brindada a los usuarios.</w:t>
      </w:r>
    </w:p>
    <w:p w:rsidR="00E36FBA" w:rsidRPr="00E36FBA" w:rsidRDefault="00E36FBA" w:rsidP="00E36FBA">
      <w:pPr>
        <w:pStyle w:val="Prrafodelista"/>
        <w:numPr>
          <w:ilvl w:val="0"/>
          <w:numId w:val="7"/>
        </w:numPr>
        <w:suppressAutoHyphens/>
        <w:ind w:left="1080"/>
        <w:jc w:val="both"/>
        <w:rPr>
          <w:rFonts w:ascii="Bookman Old Style" w:hAnsi="Bookman Old Style" w:cs="Arial"/>
          <w:i w:val="0"/>
          <w:iCs/>
          <w:sz w:val="20"/>
        </w:rPr>
      </w:pPr>
      <w:r w:rsidRPr="00E36FBA">
        <w:rPr>
          <w:rFonts w:ascii="Bookman Old Style" w:hAnsi="Bookman Old Style" w:cs="Arial"/>
          <w:i w:val="0"/>
          <w:iCs/>
          <w:sz w:val="20"/>
        </w:rPr>
        <w:t>Asesoría y control en la gestión administrativa desarrollada en los centros de atención adscritos.</w:t>
      </w:r>
    </w:p>
    <w:p w:rsidR="00E36FBA" w:rsidRPr="00E36FBA" w:rsidRDefault="00E36FBA" w:rsidP="00E36FBA">
      <w:pPr>
        <w:pStyle w:val="Prrafodelista"/>
        <w:numPr>
          <w:ilvl w:val="0"/>
          <w:numId w:val="7"/>
        </w:numPr>
        <w:suppressAutoHyphens/>
        <w:ind w:left="1080"/>
        <w:jc w:val="both"/>
        <w:rPr>
          <w:rFonts w:ascii="Bookman Old Style" w:hAnsi="Bookman Old Style" w:cs="Arial"/>
          <w:i w:val="0"/>
          <w:iCs/>
          <w:sz w:val="20"/>
        </w:rPr>
      </w:pPr>
      <w:r w:rsidRPr="00E36FBA">
        <w:rPr>
          <w:rFonts w:ascii="Bookman Old Style" w:hAnsi="Bookman Old Style" w:cs="Arial"/>
          <w:i w:val="0"/>
          <w:iCs/>
          <w:sz w:val="20"/>
        </w:rPr>
        <w:t>Gestión y administración eficiente de los recursos del área.</w:t>
      </w:r>
    </w:p>
    <w:p w:rsidR="00550A54" w:rsidRDefault="00550A54" w:rsidP="005F500E">
      <w:pPr>
        <w:pStyle w:val="Prrafodelista"/>
        <w:tabs>
          <w:tab w:val="left" w:pos="2694"/>
        </w:tabs>
        <w:suppressAutoHyphens/>
        <w:ind w:left="720"/>
        <w:jc w:val="both"/>
        <w:rPr>
          <w:rFonts w:ascii="Bookman Old Style" w:hAnsi="Bookman Old Style" w:cs="Arial"/>
          <w:i w:val="0"/>
          <w:iCs/>
          <w:spacing w:val="-3"/>
          <w:sz w:val="20"/>
        </w:rPr>
      </w:pPr>
    </w:p>
    <w:p w:rsidR="00432BBF" w:rsidRPr="00BB6CEE" w:rsidRDefault="00432BBF" w:rsidP="00550A54">
      <w:pPr>
        <w:numPr>
          <w:ilvl w:val="0"/>
          <w:numId w:val="2"/>
        </w:numPr>
        <w:suppressAutoHyphens/>
        <w:spacing w:line="276" w:lineRule="auto"/>
        <w:ind w:left="360" w:hanging="76"/>
        <w:rPr>
          <w:rFonts w:ascii="Bookman Old Style" w:hAnsi="Bookman Old Style" w:cs="Arial"/>
          <w:i w:val="0"/>
          <w:iCs/>
          <w:sz w:val="20"/>
        </w:rPr>
      </w:pPr>
      <w:r w:rsidRPr="00540ED7">
        <w:rPr>
          <w:rFonts w:ascii="Bookman Old Style" w:hAnsi="Bookman Old Style" w:cs="Arial"/>
          <w:i w:val="0"/>
          <w:iCs/>
          <w:sz w:val="20"/>
        </w:rPr>
        <w:t>Marco de Referencia para la Actuación</w:t>
      </w:r>
      <w:r w:rsidR="00540ED7">
        <w:rPr>
          <w:rFonts w:ascii="Bookman Old Style" w:hAnsi="Bookman Old Style" w:cs="Arial"/>
          <w:i w:val="0"/>
          <w:iCs/>
          <w:sz w:val="20"/>
        </w:rPr>
        <w:t>:</w:t>
      </w:r>
    </w:p>
    <w:p w:rsidR="008A4AA7" w:rsidRPr="000B34B5" w:rsidRDefault="008A4AA7" w:rsidP="008A4AA7">
      <w:pPr>
        <w:pStyle w:val="Prrafodelista"/>
        <w:numPr>
          <w:ilvl w:val="0"/>
          <w:numId w:val="7"/>
        </w:numPr>
        <w:suppressAutoHyphens/>
        <w:ind w:left="1080"/>
        <w:jc w:val="both"/>
        <w:rPr>
          <w:rFonts w:ascii="Bookman Old Style" w:hAnsi="Bookman Old Style" w:cs="Arial"/>
          <w:i w:val="0"/>
          <w:iCs/>
          <w:sz w:val="20"/>
        </w:rPr>
      </w:pPr>
      <w:r>
        <w:rPr>
          <w:rFonts w:ascii="Bookman Old Style" w:hAnsi="Bookman Old Style" w:cs="Arial"/>
          <w:i w:val="0"/>
          <w:iCs/>
          <w:sz w:val="20"/>
        </w:rPr>
        <w:t>Contrato Colectivo de Trabajo.</w:t>
      </w:r>
    </w:p>
    <w:p w:rsidR="007B43F2" w:rsidRDefault="007B43F2" w:rsidP="008A4AA7">
      <w:pPr>
        <w:pStyle w:val="Prrafodelista"/>
        <w:numPr>
          <w:ilvl w:val="0"/>
          <w:numId w:val="7"/>
        </w:numPr>
        <w:suppressAutoHyphens/>
        <w:ind w:left="1080"/>
        <w:jc w:val="both"/>
        <w:rPr>
          <w:rFonts w:ascii="Bookman Old Style" w:hAnsi="Bookman Old Style" w:cs="Arial"/>
          <w:i w:val="0"/>
          <w:iCs/>
          <w:sz w:val="20"/>
        </w:rPr>
      </w:pPr>
      <w:r w:rsidRPr="000B34B5">
        <w:rPr>
          <w:rFonts w:ascii="Bookman Old Style" w:hAnsi="Bookman Old Style" w:cs="Arial"/>
          <w:i w:val="0"/>
          <w:iCs/>
          <w:sz w:val="20"/>
        </w:rPr>
        <w:t>Ley y Reglamento</w:t>
      </w:r>
      <w:r>
        <w:rPr>
          <w:rFonts w:ascii="Bookman Old Style" w:hAnsi="Bookman Old Style" w:cs="Arial"/>
          <w:i w:val="0"/>
          <w:iCs/>
          <w:sz w:val="20"/>
        </w:rPr>
        <w:t>s</w:t>
      </w:r>
      <w:r w:rsidRPr="000B34B5">
        <w:rPr>
          <w:rFonts w:ascii="Bookman Old Style" w:hAnsi="Bookman Old Style" w:cs="Arial"/>
          <w:i w:val="0"/>
          <w:iCs/>
          <w:sz w:val="20"/>
        </w:rPr>
        <w:t xml:space="preserve"> del ISSS</w:t>
      </w:r>
      <w:r>
        <w:rPr>
          <w:rFonts w:ascii="Bookman Old Style" w:hAnsi="Bookman Old Style" w:cs="Arial"/>
          <w:i w:val="0"/>
          <w:iCs/>
          <w:sz w:val="20"/>
        </w:rPr>
        <w:t>.</w:t>
      </w:r>
    </w:p>
    <w:p w:rsidR="008A4AA7" w:rsidRDefault="008A4AA7" w:rsidP="008A4AA7">
      <w:pPr>
        <w:pStyle w:val="Prrafodelista"/>
        <w:numPr>
          <w:ilvl w:val="0"/>
          <w:numId w:val="7"/>
        </w:numPr>
        <w:suppressAutoHyphens/>
        <w:ind w:left="1080"/>
        <w:jc w:val="both"/>
        <w:rPr>
          <w:rFonts w:ascii="Bookman Old Style" w:hAnsi="Bookman Old Style" w:cs="Arial"/>
          <w:i w:val="0"/>
          <w:iCs/>
          <w:sz w:val="20"/>
        </w:rPr>
      </w:pPr>
      <w:r w:rsidRPr="000B34B5">
        <w:rPr>
          <w:rFonts w:ascii="Bookman Old Style" w:hAnsi="Bookman Old Style" w:cs="Arial"/>
          <w:i w:val="0"/>
          <w:iCs/>
          <w:sz w:val="20"/>
        </w:rPr>
        <w:t>Ley de Ética Gubernamental.</w:t>
      </w:r>
    </w:p>
    <w:p w:rsidR="00C8404E" w:rsidRPr="00C8404E" w:rsidRDefault="007B43F2" w:rsidP="00C8404E">
      <w:pPr>
        <w:pStyle w:val="Prrafodelista"/>
        <w:numPr>
          <w:ilvl w:val="0"/>
          <w:numId w:val="7"/>
        </w:numPr>
        <w:suppressAutoHyphens/>
        <w:ind w:left="1080"/>
        <w:jc w:val="both"/>
        <w:rPr>
          <w:rFonts w:ascii="Bookman Old Style" w:hAnsi="Bookman Old Style" w:cs="Arial"/>
          <w:i w:val="0"/>
          <w:iCs/>
          <w:sz w:val="20"/>
        </w:rPr>
      </w:pPr>
      <w:r>
        <w:rPr>
          <w:rFonts w:ascii="Bookman Old Style" w:hAnsi="Bookman Old Style" w:cs="Arial"/>
          <w:i w:val="0"/>
          <w:iCs/>
          <w:sz w:val="20"/>
        </w:rPr>
        <w:t>Normas Técnicas de Control Interno.</w:t>
      </w:r>
    </w:p>
    <w:p w:rsidR="00C8404E" w:rsidRPr="00C8404E" w:rsidRDefault="007B43F2" w:rsidP="00C8404E">
      <w:pPr>
        <w:pStyle w:val="Prrafodelista"/>
        <w:numPr>
          <w:ilvl w:val="0"/>
          <w:numId w:val="7"/>
        </w:numPr>
        <w:suppressAutoHyphens/>
        <w:ind w:left="1080"/>
        <w:jc w:val="both"/>
        <w:rPr>
          <w:rFonts w:ascii="Bookman Old Style" w:hAnsi="Bookman Old Style" w:cs="Arial"/>
          <w:i w:val="0"/>
          <w:iCs/>
          <w:sz w:val="20"/>
        </w:rPr>
      </w:pPr>
      <w:r w:rsidRPr="000B34B5">
        <w:rPr>
          <w:rFonts w:ascii="Bookman Old Style" w:hAnsi="Bookman Old Style" w:cs="Arial"/>
          <w:i w:val="0"/>
          <w:iCs/>
          <w:sz w:val="20"/>
        </w:rPr>
        <w:t>M</w:t>
      </w:r>
      <w:r>
        <w:rPr>
          <w:rFonts w:ascii="Bookman Old Style" w:hAnsi="Bookman Old Style" w:cs="Arial"/>
          <w:i w:val="0"/>
          <w:iCs/>
          <w:sz w:val="20"/>
        </w:rPr>
        <w:t>anual de Normas y Procedimientos del Área.</w:t>
      </w:r>
    </w:p>
    <w:p w:rsidR="00786D66" w:rsidRDefault="00C8404E" w:rsidP="00C8404E">
      <w:pPr>
        <w:pStyle w:val="Prrafodelista"/>
        <w:numPr>
          <w:ilvl w:val="0"/>
          <w:numId w:val="7"/>
        </w:numPr>
        <w:suppressAutoHyphens/>
        <w:ind w:left="1080"/>
        <w:jc w:val="both"/>
        <w:rPr>
          <w:rFonts w:ascii="Bookman Old Style" w:hAnsi="Bookman Old Style" w:cs="Arial"/>
          <w:i w:val="0"/>
          <w:iCs/>
          <w:sz w:val="20"/>
        </w:rPr>
      </w:pPr>
      <w:r w:rsidRPr="00C8404E">
        <w:rPr>
          <w:rFonts w:ascii="Bookman Old Style" w:hAnsi="Bookman Old Style" w:cs="Arial"/>
          <w:i w:val="0"/>
          <w:iCs/>
          <w:sz w:val="20"/>
        </w:rPr>
        <w:t>Protocolos y/o guías de manejo aplicables.</w:t>
      </w:r>
    </w:p>
    <w:p w:rsidR="009A08AA" w:rsidRPr="00E36FBA" w:rsidRDefault="009A08AA" w:rsidP="00C8404E">
      <w:pPr>
        <w:pStyle w:val="Prrafodelista"/>
        <w:suppressAutoHyphens/>
        <w:ind w:left="1080"/>
        <w:jc w:val="both"/>
        <w:rPr>
          <w:rFonts w:ascii="Bookman Old Style" w:hAnsi="Bookman Old Style" w:cs="Arial"/>
          <w:i w:val="0"/>
          <w:iCs/>
          <w:sz w:val="20"/>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966C53">
        <w:rPr>
          <w:rFonts w:ascii="Bookman Old Style" w:hAnsi="Bookman Old Style" w:cs="Arial"/>
          <w:iCs/>
          <w:sz w:val="20"/>
        </w:rPr>
        <w:t xml:space="preserve">RESPONSABILIDADES DEL CARGO </w:t>
      </w:r>
    </w:p>
    <w:p w:rsidR="002C466C" w:rsidRPr="002C466C" w:rsidRDefault="002C466C" w:rsidP="002C466C">
      <w:pPr>
        <w:rPr>
          <w:sz w:val="10"/>
        </w:rPr>
      </w:pPr>
    </w:p>
    <w:p w:rsidR="00BB6CEE" w:rsidRDefault="00BB6CEE" w:rsidP="00550A54">
      <w:pPr>
        <w:numPr>
          <w:ilvl w:val="0"/>
          <w:numId w:val="3"/>
        </w:numPr>
        <w:suppressAutoHyphens/>
        <w:spacing w:line="276" w:lineRule="auto"/>
        <w:jc w:val="both"/>
        <w:rPr>
          <w:rFonts w:ascii="Bookman Old Style" w:hAnsi="Bookman Old Style" w:cs="Arial"/>
          <w:i w:val="0"/>
          <w:iCs/>
          <w:sz w:val="20"/>
        </w:rPr>
      </w:pPr>
      <w:r w:rsidRPr="000E6196">
        <w:rPr>
          <w:rFonts w:ascii="Bookman Old Style" w:hAnsi="Bookman Old Style" w:cs="Arial"/>
          <w:i w:val="0"/>
          <w:iCs/>
          <w:sz w:val="20"/>
        </w:rPr>
        <w:t xml:space="preserve">Por </w:t>
      </w:r>
      <w:r w:rsidR="00027B6A">
        <w:rPr>
          <w:rFonts w:ascii="Bookman Old Style" w:hAnsi="Bookman Old Style" w:cs="Arial"/>
          <w:i w:val="0"/>
          <w:iCs/>
          <w:sz w:val="20"/>
        </w:rPr>
        <w:t xml:space="preserve">custodia de </w:t>
      </w:r>
      <w:r w:rsidRPr="000E6196">
        <w:rPr>
          <w:rFonts w:ascii="Bookman Old Style" w:hAnsi="Bookman Old Style" w:cs="Arial"/>
          <w:i w:val="0"/>
          <w:iCs/>
          <w:sz w:val="20"/>
        </w:rPr>
        <w:t xml:space="preserve">maquinaria y equipo: </w:t>
      </w:r>
      <w:r w:rsidR="00084A95">
        <w:rPr>
          <w:rFonts w:ascii="Bookman Old Style" w:hAnsi="Bookman Old Style" w:cs="Arial"/>
          <w:i w:val="0"/>
          <w:iCs/>
          <w:sz w:val="20"/>
        </w:rPr>
        <w:t>Ninguna</w:t>
      </w:r>
      <w:r w:rsidR="00F379EC">
        <w:rPr>
          <w:rFonts w:ascii="Bookman Old Style" w:hAnsi="Bookman Old Style" w:cs="Arial"/>
          <w:i w:val="0"/>
          <w:iCs/>
          <w:sz w:val="20"/>
        </w:rPr>
        <w:t>.</w:t>
      </w:r>
    </w:p>
    <w:p w:rsidR="002E3FE2" w:rsidRPr="00441119" w:rsidRDefault="002E3FE2" w:rsidP="00550A54">
      <w:pPr>
        <w:numPr>
          <w:ilvl w:val="0"/>
          <w:numId w:val="3"/>
        </w:numPr>
        <w:suppressAutoHyphens/>
        <w:spacing w:line="276" w:lineRule="auto"/>
        <w:jc w:val="both"/>
        <w:rPr>
          <w:rFonts w:ascii="Bookman Old Style" w:hAnsi="Bookman Old Style" w:cs="Arial"/>
          <w:i w:val="0"/>
          <w:iCs/>
          <w:sz w:val="20"/>
        </w:rPr>
      </w:pPr>
      <w:r w:rsidRPr="00137AD0">
        <w:rPr>
          <w:rFonts w:ascii="Bookman Old Style" w:hAnsi="Bookman Old Style" w:cs="Arial"/>
          <w:i w:val="0"/>
          <w:iCs/>
          <w:sz w:val="20"/>
        </w:rPr>
        <w:t xml:space="preserve">Por custodia de valores: </w:t>
      </w:r>
      <w:r>
        <w:rPr>
          <w:rFonts w:ascii="Bookman Old Style" w:hAnsi="Bookman Old Style" w:cs="Arial"/>
          <w:i w:val="0"/>
          <w:iCs/>
          <w:sz w:val="20"/>
        </w:rPr>
        <w:t>Ninguna.</w:t>
      </w:r>
    </w:p>
    <w:p w:rsidR="00BB6CEE" w:rsidRDefault="00BB6CEE" w:rsidP="00550A54">
      <w:pPr>
        <w:numPr>
          <w:ilvl w:val="0"/>
          <w:numId w:val="3"/>
        </w:numPr>
        <w:suppressAutoHyphens/>
        <w:spacing w:line="276" w:lineRule="auto"/>
        <w:jc w:val="both"/>
        <w:rPr>
          <w:rFonts w:ascii="Bookman Old Style" w:hAnsi="Bookman Old Style" w:cs="Arial"/>
          <w:i w:val="0"/>
          <w:iCs/>
          <w:sz w:val="20"/>
        </w:rPr>
      </w:pPr>
      <w:r w:rsidRPr="00DD59A7">
        <w:rPr>
          <w:rFonts w:ascii="Bookman Old Style" w:hAnsi="Bookman Old Style" w:cs="Arial"/>
          <w:i w:val="0"/>
          <w:iCs/>
          <w:sz w:val="20"/>
        </w:rPr>
        <w:t xml:space="preserve">Por custodia de información o registros: </w:t>
      </w:r>
      <w:r w:rsidR="002E3FE2">
        <w:rPr>
          <w:rFonts w:ascii="Bookman Old Style" w:hAnsi="Bookman Old Style" w:cs="Arial"/>
          <w:i w:val="0"/>
          <w:iCs/>
          <w:sz w:val="20"/>
        </w:rPr>
        <w:t>Ninguna</w:t>
      </w:r>
      <w:r w:rsidRPr="00DD59A7">
        <w:rPr>
          <w:rFonts w:ascii="Bookman Old Style" w:hAnsi="Bookman Old Style" w:cs="Arial"/>
          <w:i w:val="0"/>
          <w:iCs/>
          <w:sz w:val="20"/>
        </w:rPr>
        <w:t xml:space="preserve">. </w:t>
      </w:r>
    </w:p>
    <w:p w:rsidR="00BB6CEE" w:rsidRPr="007A44C8" w:rsidRDefault="00BB6CEE" w:rsidP="00550A54">
      <w:pPr>
        <w:numPr>
          <w:ilvl w:val="0"/>
          <w:numId w:val="3"/>
        </w:numPr>
        <w:suppressAutoHyphens/>
        <w:spacing w:line="276" w:lineRule="auto"/>
        <w:jc w:val="both"/>
        <w:rPr>
          <w:rFonts w:ascii="Bookman Old Style" w:hAnsi="Bookman Old Style" w:cs="Arial"/>
          <w:i w:val="0"/>
          <w:iCs/>
          <w:sz w:val="20"/>
        </w:rPr>
      </w:pPr>
      <w:r w:rsidRPr="00137AD0">
        <w:rPr>
          <w:rFonts w:ascii="Bookman Old Style" w:hAnsi="Bookman Old Style" w:cs="Arial"/>
          <w:i w:val="0"/>
          <w:iCs/>
          <w:sz w:val="20"/>
        </w:rPr>
        <w:t xml:space="preserve">Seguridad de otros: </w:t>
      </w:r>
      <w:r>
        <w:rPr>
          <w:rFonts w:ascii="Bookman Old Style" w:hAnsi="Bookman Old Style" w:cs="Arial"/>
          <w:i w:val="0"/>
          <w:iCs/>
          <w:sz w:val="20"/>
        </w:rPr>
        <w:t>Ninguna.</w:t>
      </w:r>
    </w:p>
    <w:p w:rsidR="00027B6A" w:rsidRDefault="00027B6A" w:rsidP="00550A54">
      <w:pPr>
        <w:numPr>
          <w:ilvl w:val="0"/>
          <w:numId w:val="3"/>
        </w:numPr>
        <w:suppressAutoHyphens/>
        <w:spacing w:line="276" w:lineRule="auto"/>
        <w:jc w:val="both"/>
        <w:rPr>
          <w:rFonts w:ascii="Bookman Old Style" w:hAnsi="Bookman Old Style" w:cs="Arial"/>
          <w:i w:val="0"/>
          <w:iCs/>
          <w:sz w:val="20"/>
        </w:rPr>
      </w:pPr>
      <w:r>
        <w:rPr>
          <w:rFonts w:ascii="Bookman Old Style" w:hAnsi="Bookman Old Style" w:cs="Arial"/>
          <w:i w:val="0"/>
          <w:iCs/>
          <w:sz w:val="20"/>
        </w:rPr>
        <w:t xml:space="preserve">Otros: </w:t>
      </w:r>
      <w:r w:rsidR="00084A95">
        <w:rPr>
          <w:rFonts w:ascii="Bookman Old Style" w:hAnsi="Bookman Old Style" w:cs="Arial"/>
          <w:i w:val="0"/>
          <w:iCs/>
          <w:sz w:val="20"/>
        </w:rPr>
        <w:t>Ninguna</w:t>
      </w:r>
      <w:r w:rsidR="00AE2D33">
        <w:rPr>
          <w:rFonts w:ascii="Bookman Old Style" w:hAnsi="Bookman Old Style" w:cs="Arial"/>
          <w:i w:val="0"/>
          <w:iCs/>
          <w:sz w:val="20"/>
        </w:rPr>
        <w:t>.</w:t>
      </w:r>
    </w:p>
    <w:p w:rsidR="00786D66" w:rsidRPr="00550A54" w:rsidRDefault="00786D66" w:rsidP="000E31F4">
      <w:pPr>
        <w:suppressAutoHyphens/>
        <w:rPr>
          <w:sz w:val="8"/>
        </w:rPr>
      </w:pPr>
    </w:p>
    <w:p w:rsidR="00B65A44" w:rsidRPr="008A4AA7" w:rsidRDefault="00B65A44" w:rsidP="000E31F4">
      <w:pPr>
        <w:suppressAutoHyphens/>
        <w:rPr>
          <w:sz w:val="20"/>
        </w:rPr>
      </w:pPr>
    </w:p>
    <w:p w:rsidR="00432BBF" w:rsidRPr="00A5501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432BBF" w:rsidRPr="00550A54" w:rsidRDefault="00432BBF" w:rsidP="00FD2D13">
      <w:pPr>
        <w:tabs>
          <w:tab w:val="num" w:pos="720"/>
        </w:tabs>
        <w:suppressAutoHyphens/>
        <w:ind w:left="720" w:hanging="360"/>
        <w:jc w:val="both"/>
        <w:rPr>
          <w:rFonts w:ascii="Bookman Old Style" w:hAnsi="Bookman Old Style" w:cs="Arial"/>
          <w:i w:val="0"/>
          <w:iCs/>
          <w:sz w:val="16"/>
        </w:rPr>
      </w:pPr>
    </w:p>
    <w:p w:rsidR="00432BBF" w:rsidRDefault="00C404F4" w:rsidP="00FD2D13">
      <w:pPr>
        <w:numPr>
          <w:ilvl w:val="0"/>
          <w:numId w:val="6"/>
        </w:numPr>
        <w:tabs>
          <w:tab w:val="num" w:pos="720"/>
        </w:tabs>
        <w:suppressAutoHyphens/>
        <w:jc w:val="both"/>
        <w:rPr>
          <w:rFonts w:ascii="Bookman Old Style" w:hAnsi="Bookman Old Style" w:cs="Arial"/>
          <w:i w:val="0"/>
          <w:iCs/>
          <w:sz w:val="20"/>
        </w:rPr>
      </w:pPr>
      <w:r w:rsidRPr="00C404F4">
        <w:rPr>
          <w:rFonts w:ascii="Bookman Old Style" w:hAnsi="Bookman Old Style" w:cs="Arial"/>
          <w:i w:val="0"/>
          <w:iCs/>
          <w:sz w:val="20"/>
        </w:rPr>
        <w:t xml:space="preserve">Grado Académico: </w:t>
      </w:r>
      <w:r w:rsidR="00DD59A7" w:rsidRPr="00DD59A7">
        <w:rPr>
          <w:rFonts w:ascii="Bookman Old Style" w:hAnsi="Bookman Old Style" w:cs="Arial"/>
          <w:i w:val="0"/>
          <w:iCs/>
          <w:sz w:val="20"/>
        </w:rPr>
        <w:t>Graduado universitario</w:t>
      </w:r>
      <w:r w:rsidR="00BB6CEE">
        <w:rPr>
          <w:rFonts w:ascii="Bookman Old Style" w:hAnsi="Bookman Old Style" w:cs="Arial"/>
          <w:i w:val="0"/>
          <w:iCs/>
          <w:sz w:val="20"/>
        </w:rPr>
        <w:t>.</w:t>
      </w:r>
    </w:p>
    <w:p w:rsidR="000F7761" w:rsidRPr="008A4AA7" w:rsidRDefault="000F7761" w:rsidP="000F7761">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16"/>
        </w:rPr>
      </w:pPr>
    </w:p>
    <w:p w:rsidR="0014634D" w:rsidRDefault="0014634D" w:rsidP="0014634D">
      <w:pPr>
        <w:suppressAutoHyphens/>
        <w:ind w:left="720"/>
        <w:jc w:val="both"/>
        <w:rPr>
          <w:rFonts w:ascii="Bookman Old Style" w:hAnsi="Bookman Old Style" w:cs="Arial"/>
          <w:i w:val="0"/>
          <w:iCs/>
          <w:sz w:val="20"/>
        </w:rPr>
      </w:pPr>
      <w:r>
        <w:rPr>
          <w:rFonts w:ascii="Bookman Old Style" w:hAnsi="Bookman Old Style" w:cs="Arial"/>
          <w:i w:val="0"/>
          <w:iCs/>
          <w:sz w:val="20"/>
        </w:rPr>
        <w:t>Especialidad: Medicina</w:t>
      </w:r>
      <w:r w:rsidR="00182190">
        <w:rPr>
          <w:rFonts w:ascii="Bookman Old Style" w:hAnsi="Bookman Old Style" w:cs="Arial"/>
          <w:i w:val="0"/>
          <w:iCs/>
          <w:sz w:val="20"/>
        </w:rPr>
        <w:t>.</w:t>
      </w:r>
    </w:p>
    <w:p w:rsidR="00DD59A7" w:rsidRPr="008A4AA7" w:rsidRDefault="00DD59A7" w:rsidP="008E288A">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hanging="360"/>
        <w:jc w:val="both"/>
        <w:rPr>
          <w:rFonts w:ascii="Bookman Old Style" w:hAnsi="Bookman Old Style" w:cs="Arial"/>
          <w:i w:val="0"/>
          <w:iCs/>
          <w:sz w:val="16"/>
        </w:rPr>
      </w:pPr>
    </w:p>
    <w:p w:rsidR="00F30614" w:rsidRPr="00F30614" w:rsidRDefault="00432BBF" w:rsidP="00FD2D13">
      <w:pPr>
        <w:numPr>
          <w:ilvl w:val="0"/>
          <w:numId w:val="6"/>
        </w:numPr>
        <w:tabs>
          <w:tab w:val="num" w:pos="720"/>
        </w:tabs>
        <w:suppressAutoHyphens/>
        <w:jc w:val="both"/>
        <w:rPr>
          <w:rFonts w:ascii="Bookman Old Style" w:hAnsi="Bookman Old Style" w:cs="Arial"/>
          <w:i w:val="0"/>
          <w:iCs/>
          <w:sz w:val="20"/>
        </w:rPr>
      </w:pPr>
      <w:r w:rsidRPr="00F479FD">
        <w:rPr>
          <w:rFonts w:ascii="Bookman Old Style" w:hAnsi="Bookman Old Style" w:cs="Arial"/>
          <w:i w:val="0"/>
          <w:iCs/>
          <w:sz w:val="20"/>
        </w:rPr>
        <w:t>Formación</w:t>
      </w:r>
      <w:r w:rsidR="00C404F4">
        <w:rPr>
          <w:rFonts w:ascii="Bookman Old Style" w:hAnsi="Bookman Old Style" w:cs="Arial"/>
          <w:i w:val="0"/>
          <w:iCs/>
          <w:sz w:val="20"/>
        </w:rPr>
        <w:t xml:space="preserve"> o Conocimientos Adicionales</w:t>
      </w:r>
      <w:r w:rsidR="000F7761">
        <w:rPr>
          <w:rFonts w:ascii="Bookman Old Style" w:hAnsi="Bookman Old Style" w:cs="Arial"/>
          <w:i w:val="0"/>
          <w:iCs/>
          <w:sz w:val="20"/>
        </w:rPr>
        <w:t>:</w:t>
      </w:r>
    </w:p>
    <w:p w:rsidR="00BC0E5F" w:rsidRPr="008A4AA7" w:rsidRDefault="00BC0E5F" w:rsidP="00BC0E5F">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16"/>
        </w:rPr>
      </w:pPr>
    </w:p>
    <w:p w:rsidR="009312ED" w:rsidRDefault="00C404F4" w:rsidP="00BC0E5F">
      <w:pPr>
        <w:ind w:firstLine="720"/>
        <w:jc w:val="both"/>
        <w:rPr>
          <w:rFonts w:ascii="Bookman Old Style" w:hAnsi="Bookman Old Style" w:cs="Arial"/>
          <w:i w:val="0"/>
          <w:iCs/>
          <w:sz w:val="20"/>
        </w:rPr>
      </w:pPr>
      <w:r w:rsidRPr="000F7761">
        <w:rPr>
          <w:rFonts w:ascii="Bookman Old Style" w:hAnsi="Bookman Old Style" w:cs="Arial"/>
          <w:i w:val="0"/>
          <w:iCs/>
          <w:sz w:val="20"/>
        </w:rPr>
        <w:t xml:space="preserve">Indispensable: </w:t>
      </w:r>
    </w:p>
    <w:p w:rsidR="00432CE1" w:rsidRPr="00D0594C" w:rsidRDefault="00432CE1" w:rsidP="00432CE1">
      <w:pPr>
        <w:pStyle w:val="Prrafodelista"/>
        <w:numPr>
          <w:ilvl w:val="0"/>
          <w:numId w:val="7"/>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1134" w:hanging="425"/>
        <w:jc w:val="both"/>
        <w:rPr>
          <w:rFonts w:ascii="Bookman Old Style" w:hAnsi="Bookman Old Style" w:cs="Arial"/>
          <w:i w:val="0"/>
          <w:iCs/>
          <w:sz w:val="20"/>
        </w:rPr>
      </w:pPr>
      <w:r w:rsidRPr="00D0594C">
        <w:rPr>
          <w:rFonts w:ascii="Bookman Old Style" w:hAnsi="Bookman Old Style" w:cs="Arial"/>
          <w:i w:val="0"/>
          <w:iCs/>
          <w:sz w:val="20"/>
        </w:rPr>
        <w:t>Deberá cumplir cualquiera de los siguientes estudios: Diplomados, Cursos Administrativos o en Salud.</w:t>
      </w:r>
    </w:p>
    <w:p w:rsidR="000F7761" w:rsidRPr="008A4AA7" w:rsidRDefault="000F7761" w:rsidP="00BC0E5F">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1440" w:hanging="360"/>
        <w:jc w:val="both"/>
        <w:rPr>
          <w:rFonts w:ascii="Bookman Old Style" w:hAnsi="Bookman Old Style" w:cs="Arial"/>
          <w:i w:val="0"/>
          <w:iCs/>
          <w:sz w:val="16"/>
        </w:rPr>
      </w:pPr>
    </w:p>
    <w:p w:rsidR="00DD59A7" w:rsidRDefault="00C404F4" w:rsidP="00BC0E5F">
      <w:pPr>
        <w:ind w:firstLine="720"/>
        <w:jc w:val="both"/>
        <w:rPr>
          <w:rFonts w:ascii="Bookman Old Style" w:hAnsi="Bookman Old Style" w:cs="Arial"/>
          <w:i w:val="0"/>
          <w:iCs/>
          <w:sz w:val="20"/>
        </w:rPr>
      </w:pPr>
      <w:r w:rsidRPr="000F7761">
        <w:rPr>
          <w:rFonts w:ascii="Bookman Old Style" w:hAnsi="Bookman Old Style" w:cs="Arial"/>
          <w:i w:val="0"/>
          <w:iCs/>
          <w:sz w:val="20"/>
        </w:rPr>
        <w:t xml:space="preserve">Deseable: </w:t>
      </w:r>
    </w:p>
    <w:p w:rsidR="00D0594C" w:rsidRPr="00D0594C" w:rsidRDefault="00D0594C" w:rsidP="00027B6A">
      <w:pPr>
        <w:pStyle w:val="Prrafodelista"/>
        <w:numPr>
          <w:ilvl w:val="0"/>
          <w:numId w:val="7"/>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1134" w:hanging="425"/>
        <w:jc w:val="both"/>
        <w:rPr>
          <w:rFonts w:ascii="Bookman Old Style" w:hAnsi="Bookman Old Style" w:cs="Arial"/>
          <w:i w:val="0"/>
          <w:iCs/>
          <w:sz w:val="20"/>
        </w:rPr>
      </w:pPr>
      <w:r w:rsidRPr="00D0594C">
        <w:rPr>
          <w:rFonts w:ascii="Bookman Old Style" w:hAnsi="Bookman Old Style" w:cs="Arial"/>
          <w:i w:val="0"/>
          <w:iCs/>
          <w:sz w:val="20"/>
        </w:rPr>
        <w:t>Especialización Médica.</w:t>
      </w:r>
    </w:p>
    <w:p w:rsidR="00D0594C" w:rsidRPr="00D0594C" w:rsidRDefault="00D0594C" w:rsidP="00027B6A">
      <w:pPr>
        <w:pStyle w:val="Prrafodelista"/>
        <w:numPr>
          <w:ilvl w:val="0"/>
          <w:numId w:val="7"/>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1134" w:hanging="425"/>
        <w:jc w:val="both"/>
        <w:rPr>
          <w:rFonts w:ascii="Bookman Old Style" w:hAnsi="Bookman Old Style" w:cs="Arial"/>
          <w:i w:val="0"/>
          <w:iCs/>
          <w:sz w:val="20"/>
        </w:rPr>
      </w:pPr>
      <w:r w:rsidRPr="00D0594C">
        <w:rPr>
          <w:rFonts w:ascii="Bookman Old Style" w:hAnsi="Bookman Old Style" w:cs="Arial"/>
          <w:i w:val="0"/>
          <w:iCs/>
          <w:sz w:val="20"/>
        </w:rPr>
        <w:t xml:space="preserve">Maestría en Salud Pública o Administrativas. </w:t>
      </w:r>
    </w:p>
    <w:p w:rsidR="00DD59A7" w:rsidRPr="008A4AA7" w:rsidRDefault="00DD59A7"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16"/>
        </w:rPr>
      </w:pPr>
    </w:p>
    <w:p w:rsidR="00432BBF" w:rsidRPr="00A44862" w:rsidRDefault="00432BBF" w:rsidP="0054087C">
      <w:pPr>
        <w:pStyle w:val="Prrafodelista"/>
        <w:numPr>
          <w:ilvl w:val="0"/>
          <w:numId w:val="6"/>
        </w:numPr>
        <w:suppressAutoHyphens/>
        <w:jc w:val="both"/>
        <w:rPr>
          <w:rFonts w:ascii="Bookman Old Style" w:hAnsi="Bookman Old Style" w:cs="Arial"/>
          <w:i w:val="0"/>
          <w:iCs/>
          <w:sz w:val="20"/>
        </w:rPr>
      </w:pPr>
      <w:r w:rsidRPr="00A44862">
        <w:rPr>
          <w:rFonts w:ascii="Bookman Old Style" w:hAnsi="Bookman Old Style" w:cs="Arial"/>
          <w:i w:val="0"/>
          <w:iCs/>
          <w:sz w:val="20"/>
        </w:rPr>
        <w:t>Documentación exigible:</w:t>
      </w:r>
      <w:r w:rsidR="00C404F4">
        <w:rPr>
          <w:rFonts w:ascii="Bookman Old Style" w:hAnsi="Bookman Old Style" w:cs="Arial"/>
          <w:i w:val="0"/>
          <w:iCs/>
          <w:sz w:val="20"/>
        </w:rPr>
        <w:t xml:space="preserve"> </w:t>
      </w:r>
      <w:r w:rsidR="00A90D85" w:rsidRPr="00D50AB5">
        <w:rPr>
          <w:rFonts w:ascii="Bookman Old Style" w:hAnsi="Bookman Old Style" w:cs="Arial"/>
          <w:i w:val="0"/>
          <w:iCs/>
          <w:sz w:val="20"/>
        </w:rPr>
        <w:t>Carn</w:t>
      </w:r>
      <w:r w:rsidR="00392E3D">
        <w:rPr>
          <w:rFonts w:ascii="Bookman Old Style" w:hAnsi="Bookman Old Style" w:cs="Arial"/>
          <w:i w:val="0"/>
          <w:iCs/>
          <w:sz w:val="20"/>
        </w:rPr>
        <w:t>et</w:t>
      </w:r>
      <w:r w:rsidR="00A90D85" w:rsidRPr="00D50AB5">
        <w:rPr>
          <w:rFonts w:ascii="Bookman Old Style" w:hAnsi="Bookman Old Style" w:cs="Arial"/>
          <w:i w:val="0"/>
          <w:iCs/>
          <w:sz w:val="20"/>
        </w:rPr>
        <w:t xml:space="preserve"> de </w:t>
      </w:r>
      <w:r w:rsidR="00392E3D">
        <w:rPr>
          <w:rFonts w:ascii="Bookman Old Style" w:hAnsi="Bookman Old Style" w:cs="Arial"/>
          <w:i w:val="0"/>
          <w:iCs/>
          <w:sz w:val="20"/>
        </w:rPr>
        <w:t xml:space="preserve">la </w:t>
      </w:r>
      <w:r w:rsidR="00A90D85" w:rsidRPr="00D50AB5">
        <w:rPr>
          <w:rFonts w:ascii="Bookman Old Style" w:hAnsi="Bookman Old Style" w:cs="Arial"/>
          <w:i w:val="0"/>
          <w:iCs/>
          <w:sz w:val="20"/>
        </w:rPr>
        <w:t>Junta de Vigilancia</w:t>
      </w:r>
      <w:r w:rsidR="00A90D85">
        <w:rPr>
          <w:rFonts w:ascii="Bookman Old Style" w:hAnsi="Bookman Old Style" w:cs="Arial"/>
          <w:i w:val="0"/>
          <w:iCs/>
          <w:sz w:val="20"/>
        </w:rPr>
        <w:t>.</w:t>
      </w:r>
    </w:p>
    <w:p w:rsidR="00432BBF" w:rsidRPr="008A4AA7" w:rsidRDefault="00432BBF" w:rsidP="00A44862">
      <w:pPr>
        <w:pStyle w:val="Prrafodelista"/>
        <w:suppressAutoHyphens/>
        <w:ind w:left="720"/>
        <w:jc w:val="both"/>
        <w:rPr>
          <w:rFonts w:ascii="Bookman Old Style" w:hAnsi="Bookman Old Style" w:cs="Arial"/>
          <w:b/>
          <w:i w:val="0"/>
          <w:iCs/>
          <w:sz w:val="16"/>
        </w:rPr>
      </w:pPr>
    </w:p>
    <w:p w:rsidR="00DD59A7" w:rsidRPr="00370CC2" w:rsidRDefault="00525E1A" w:rsidP="00370CC2">
      <w:pPr>
        <w:pStyle w:val="Prrafodelista"/>
        <w:numPr>
          <w:ilvl w:val="0"/>
          <w:numId w:val="6"/>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   </w:t>
      </w:r>
      <w:r w:rsidR="00432BBF" w:rsidRPr="00DD59A7">
        <w:rPr>
          <w:rFonts w:ascii="Bookman Old Style" w:hAnsi="Bookman Old Style" w:cs="Arial"/>
          <w:i w:val="0"/>
          <w:iCs/>
          <w:sz w:val="20"/>
        </w:rPr>
        <w:t xml:space="preserve">Experiencia Previa: </w:t>
      </w:r>
      <w:r w:rsidR="00370CC2">
        <w:rPr>
          <w:rFonts w:ascii="Bookman Old Style" w:hAnsi="Bookman Old Style" w:cs="Arial"/>
          <w:i w:val="0"/>
          <w:iCs/>
          <w:sz w:val="20"/>
        </w:rPr>
        <w:t>C</w:t>
      </w:r>
      <w:r w:rsidR="001B3A69" w:rsidRPr="00370CC2">
        <w:rPr>
          <w:rFonts w:ascii="Bookman Old Style" w:hAnsi="Bookman Old Style" w:cs="Arial"/>
          <w:i w:val="0"/>
          <w:iCs/>
          <w:sz w:val="20"/>
        </w:rPr>
        <w:t>uatro</w:t>
      </w:r>
      <w:r w:rsidR="00DD59A7" w:rsidRPr="00370CC2">
        <w:rPr>
          <w:rFonts w:ascii="Bookman Old Style" w:hAnsi="Bookman Old Style" w:cs="Arial"/>
          <w:i w:val="0"/>
          <w:iCs/>
          <w:sz w:val="20"/>
        </w:rPr>
        <w:t xml:space="preserve"> a</w:t>
      </w:r>
      <w:r w:rsidRPr="00370CC2">
        <w:rPr>
          <w:rFonts w:ascii="Bookman Old Style" w:hAnsi="Bookman Old Style" w:cs="Arial"/>
          <w:i w:val="0"/>
          <w:iCs/>
          <w:sz w:val="20"/>
        </w:rPr>
        <w:t>ños,</w:t>
      </w:r>
      <w:r w:rsidR="00370CC2" w:rsidRPr="00F34011">
        <w:rPr>
          <w:rFonts w:ascii="Bookman Old Style" w:hAnsi="Bookman Old Style" w:cs="Arial"/>
          <w:i w:val="0"/>
          <w:iCs/>
          <w:sz w:val="20"/>
        </w:rPr>
        <w:t xml:space="preserve"> en el ejercicio de su profesión,</w:t>
      </w:r>
      <w:r w:rsidRPr="00370CC2">
        <w:rPr>
          <w:rFonts w:ascii="Bookman Old Style" w:hAnsi="Bookman Old Style" w:cs="Arial"/>
          <w:i w:val="0"/>
          <w:iCs/>
          <w:sz w:val="20"/>
        </w:rPr>
        <w:t xml:space="preserve"> en puestos </w:t>
      </w:r>
      <w:r w:rsidR="003741D7">
        <w:rPr>
          <w:rFonts w:ascii="Bookman Old Style" w:hAnsi="Bookman Old Style" w:cs="Arial"/>
          <w:i w:val="0"/>
          <w:iCs/>
          <w:sz w:val="20"/>
        </w:rPr>
        <w:t>administrativos, t</w:t>
      </w:r>
      <w:r w:rsidR="00370CC2">
        <w:rPr>
          <w:rFonts w:ascii="Bookman Old Style" w:hAnsi="Bookman Old Style" w:cs="Arial"/>
          <w:i w:val="0"/>
          <w:iCs/>
          <w:sz w:val="20"/>
        </w:rPr>
        <w:t>écnicos</w:t>
      </w:r>
      <w:r w:rsidR="00DD59A7" w:rsidRPr="00370CC2">
        <w:rPr>
          <w:rFonts w:ascii="Bookman Old Style" w:hAnsi="Bookman Old Style" w:cs="Arial"/>
          <w:i w:val="0"/>
          <w:iCs/>
          <w:sz w:val="20"/>
        </w:rPr>
        <w:t xml:space="preserve"> o de </w:t>
      </w:r>
      <w:r w:rsidR="003741D7">
        <w:rPr>
          <w:rFonts w:ascii="Bookman Old Style" w:hAnsi="Bookman Old Style" w:cs="Arial"/>
          <w:i w:val="0"/>
          <w:iCs/>
          <w:sz w:val="20"/>
        </w:rPr>
        <w:t>j</w:t>
      </w:r>
      <w:r w:rsidR="00DD59A7" w:rsidRPr="00370CC2">
        <w:rPr>
          <w:rFonts w:ascii="Bookman Old Style" w:hAnsi="Bookman Old Style" w:cs="Arial"/>
          <w:i w:val="0"/>
          <w:iCs/>
          <w:sz w:val="20"/>
        </w:rPr>
        <w:t xml:space="preserve">efatura.  </w:t>
      </w:r>
    </w:p>
    <w:p w:rsidR="00DD59A7" w:rsidRPr="008A4AA7" w:rsidRDefault="00DD59A7" w:rsidP="000F7761">
      <w:pPr>
        <w:pStyle w:val="Prrafodelista"/>
        <w:rPr>
          <w:rFonts w:ascii="Bookman Old Style" w:hAnsi="Bookman Old Style" w:cs="Arial"/>
          <w:i w:val="0"/>
          <w:iCs/>
          <w:sz w:val="16"/>
        </w:rPr>
      </w:pPr>
    </w:p>
    <w:p w:rsidR="00BD30DC" w:rsidRDefault="00BD30DC" w:rsidP="00BD30DC">
      <w:pPr>
        <w:numPr>
          <w:ilvl w:val="0"/>
          <w:numId w:val="6"/>
        </w:numPr>
        <w:tabs>
          <w:tab w:val="num" w:pos="720"/>
        </w:tabs>
        <w:suppressAutoHyphens/>
        <w:jc w:val="both"/>
        <w:rPr>
          <w:rFonts w:ascii="Bookman Old Style" w:hAnsi="Bookman Old Style" w:cs="Arial"/>
          <w:i w:val="0"/>
          <w:iCs/>
          <w:sz w:val="20"/>
        </w:rPr>
      </w:pPr>
      <w:r>
        <w:rPr>
          <w:rFonts w:ascii="Bookman Old Style" w:hAnsi="Bookman Old Style" w:cs="Arial"/>
          <w:i w:val="0"/>
          <w:iCs/>
          <w:sz w:val="20"/>
        </w:rPr>
        <w:t xml:space="preserve">Competencias: </w:t>
      </w:r>
    </w:p>
    <w:p w:rsidR="00BD30DC" w:rsidRPr="005C5F61" w:rsidRDefault="00BD30DC" w:rsidP="00BD30DC">
      <w:pPr>
        <w:pStyle w:val="Prrafodelista"/>
        <w:numPr>
          <w:ilvl w:val="0"/>
          <w:numId w:val="7"/>
        </w:numPr>
        <w:suppressAutoHyphens/>
        <w:ind w:left="1080"/>
        <w:jc w:val="both"/>
        <w:rPr>
          <w:rFonts w:ascii="Bookman Old Style" w:hAnsi="Bookman Old Style" w:cs="Arial"/>
          <w:i w:val="0"/>
          <w:iCs/>
          <w:sz w:val="20"/>
        </w:rPr>
      </w:pPr>
      <w:r w:rsidRPr="005C5F61">
        <w:rPr>
          <w:rFonts w:ascii="Bookman Old Style" w:hAnsi="Bookman Old Style" w:cs="Arial"/>
          <w:i w:val="0"/>
          <w:iCs/>
          <w:sz w:val="20"/>
        </w:rPr>
        <w:t>Orientación al Servicio</w:t>
      </w:r>
      <w:r w:rsidR="00503DD6">
        <w:rPr>
          <w:rFonts w:ascii="Bookman Old Style" w:hAnsi="Bookman Old Style" w:cs="Arial"/>
          <w:i w:val="0"/>
          <w:iCs/>
          <w:sz w:val="20"/>
        </w:rPr>
        <w:t>.</w:t>
      </w:r>
    </w:p>
    <w:p w:rsidR="00BD30DC" w:rsidRPr="005C5F61" w:rsidRDefault="00BD30DC" w:rsidP="00BD30DC">
      <w:pPr>
        <w:pStyle w:val="Prrafodelista"/>
        <w:numPr>
          <w:ilvl w:val="0"/>
          <w:numId w:val="7"/>
        </w:numPr>
        <w:suppressAutoHyphens/>
        <w:ind w:left="1080"/>
        <w:jc w:val="both"/>
        <w:rPr>
          <w:rFonts w:ascii="Bookman Old Style" w:hAnsi="Bookman Old Style" w:cs="Arial"/>
          <w:i w:val="0"/>
          <w:iCs/>
          <w:sz w:val="20"/>
        </w:rPr>
      </w:pPr>
      <w:r w:rsidRPr="005C5F61">
        <w:rPr>
          <w:rFonts w:ascii="Bookman Old Style" w:hAnsi="Bookman Old Style" w:cs="Arial"/>
          <w:i w:val="0"/>
          <w:iCs/>
          <w:sz w:val="20"/>
        </w:rPr>
        <w:t>Integridad</w:t>
      </w:r>
      <w:r w:rsidR="00503DD6">
        <w:rPr>
          <w:rFonts w:ascii="Bookman Old Style" w:hAnsi="Bookman Old Style" w:cs="Arial"/>
          <w:i w:val="0"/>
          <w:iCs/>
          <w:sz w:val="20"/>
        </w:rPr>
        <w:t>.</w:t>
      </w:r>
    </w:p>
    <w:p w:rsidR="00BD30DC" w:rsidRPr="005C5F61" w:rsidRDefault="00BD30DC" w:rsidP="00BD30DC">
      <w:pPr>
        <w:pStyle w:val="Prrafodelista"/>
        <w:numPr>
          <w:ilvl w:val="0"/>
          <w:numId w:val="7"/>
        </w:numPr>
        <w:suppressAutoHyphens/>
        <w:ind w:left="1080"/>
        <w:jc w:val="both"/>
        <w:rPr>
          <w:rFonts w:ascii="Bookman Old Style" w:hAnsi="Bookman Old Style" w:cs="Arial"/>
          <w:i w:val="0"/>
          <w:iCs/>
          <w:sz w:val="20"/>
        </w:rPr>
      </w:pPr>
      <w:r w:rsidRPr="005C5F61">
        <w:rPr>
          <w:rFonts w:ascii="Bookman Old Style" w:hAnsi="Bookman Old Style" w:cs="Arial"/>
          <w:i w:val="0"/>
          <w:iCs/>
          <w:sz w:val="20"/>
        </w:rPr>
        <w:t>Responsabilidad</w:t>
      </w:r>
      <w:r w:rsidR="00503DD6">
        <w:rPr>
          <w:rFonts w:ascii="Bookman Old Style" w:hAnsi="Bookman Old Style" w:cs="Arial"/>
          <w:i w:val="0"/>
          <w:iCs/>
          <w:sz w:val="20"/>
        </w:rPr>
        <w:t>.</w:t>
      </w:r>
      <w:r>
        <w:rPr>
          <w:rFonts w:ascii="Bookman Old Style" w:hAnsi="Bookman Old Style" w:cs="Arial"/>
          <w:i w:val="0"/>
          <w:iCs/>
          <w:sz w:val="20"/>
        </w:rPr>
        <w:tab/>
      </w:r>
    </w:p>
    <w:p w:rsidR="00BD30DC" w:rsidRDefault="00BD30DC" w:rsidP="00BD30DC">
      <w:pPr>
        <w:pStyle w:val="Prrafodelista"/>
        <w:numPr>
          <w:ilvl w:val="0"/>
          <w:numId w:val="7"/>
        </w:numPr>
        <w:suppressAutoHyphens/>
        <w:ind w:left="1080"/>
        <w:jc w:val="both"/>
        <w:rPr>
          <w:rFonts w:ascii="Bookman Old Style" w:hAnsi="Bookman Old Style" w:cs="Arial"/>
          <w:i w:val="0"/>
          <w:iCs/>
          <w:sz w:val="20"/>
        </w:rPr>
      </w:pPr>
      <w:r w:rsidRPr="005C5F61">
        <w:rPr>
          <w:rFonts w:ascii="Bookman Old Style" w:hAnsi="Bookman Old Style" w:cs="Arial"/>
          <w:i w:val="0"/>
          <w:iCs/>
          <w:sz w:val="20"/>
        </w:rPr>
        <w:t>Guía y Supervisión</w:t>
      </w:r>
      <w:r w:rsidR="00503DD6">
        <w:rPr>
          <w:rFonts w:ascii="Bookman Old Style" w:hAnsi="Bookman Old Style" w:cs="Arial"/>
          <w:i w:val="0"/>
          <w:iCs/>
          <w:sz w:val="20"/>
        </w:rPr>
        <w:t>.</w:t>
      </w:r>
      <w:r w:rsidRPr="005C5F61">
        <w:rPr>
          <w:rFonts w:ascii="Bookman Old Style" w:hAnsi="Bookman Old Style" w:cs="Arial"/>
          <w:i w:val="0"/>
          <w:iCs/>
          <w:sz w:val="20"/>
        </w:rPr>
        <w:t xml:space="preserve"> </w:t>
      </w:r>
    </w:p>
    <w:p w:rsidR="00BD30DC" w:rsidRPr="005C5F61" w:rsidRDefault="00BD30DC" w:rsidP="00BD30DC">
      <w:pPr>
        <w:pStyle w:val="Prrafodelista"/>
        <w:numPr>
          <w:ilvl w:val="0"/>
          <w:numId w:val="7"/>
        </w:numPr>
        <w:suppressAutoHyphens/>
        <w:ind w:left="1080"/>
        <w:jc w:val="both"/>
        <w:rPr>
          <w:rFonts w:ascii="Bookman Old Style" w:hAnsi="Bookman Old Style" w:cs="Arial"/>
          <w:i w:val="0"/>
          <w:iCs/>
          <w:sz w:val="20"/>
        </w:rPr>
      </w:pPr>
      <w:r w:rsidRPr="005C5F61">
        <w:rPr>
          <w:rFonts w:ascii="Bookman Old Style" w:hAnsi="Bookman Old Style" w:cs="Arial"/>
          <w:i w:val="0"/>
          <w:iCs/>
          <w:sz w:val="20"/>
        </w:rPr>
        <w:t>Capacidad de Decisión</w:t>
      </w:r>
      <w:r w:rsidR="00503DD6">
        <w:rPr>
          <w:rFonts w:ascii="Bookman Old Style" w:hAnsi="Bookman Old Style" w:cs="Arial"/>
          <w:i w:val="0"/>
          <w:iCs/>
          <w:sz w:val="20"/>
        </w:rPr>
        <w:t>.</w:t>
      </w:r>
    </w:p>
    <w:p w:rsidR="00BD30DC" w:rsidRPr="005C5F61" w:rsidRDefault="00BD30DC" w:rsidP="00BD30DC">
      <w:pPr>
        <w:pStyle w:val="Prrafodelista"/>
        <w:numPr>
          <w:ilvl w:val="0"/>
          <w:numId w:val="7"/>
        </w:numPr>
        <w:suppressAutoHyphens/>
        <w:ind w:left="1080"/>
        <w:jc w:val="both"/>
        <w:rPr>
          <w:rFonts w:ascii="Bookman Old Style" w:hAnsi="Bookman Old Style" w:cs="Arial"/>
          <w:i w:val="0"/>
          <w:iCs/>
          <w:sz w:val="20"/>
        </w:rPr>
      </w:pPr>
      <w:r w:rsidRPr="005C5F61">
        <w:rPr>
          <w:rFonts w:ascii="Bookman Old Style" w:hAnsi="Bookman Old Style" w:cs="Arial"/>
          <w:i w:val="0"/>
          <w:iCs/>
          <w:sz w:val="20"/>
        </w:rPr>
        <w:t>Orientación a Resultados</w:t>
      </w:r>
      <w:r w:rsidR="00503DD6">
        <w:rPr>
          <w:rFonts w:ascii="Bookman Old Style" w:hAnsi="Bookman Old Style" w:cs="Arial"/>
          <w:i w:val="0"/>
          <w:iCs/>
          <w:sz w:val="20"/>
        </w:rPr>
        <w:t>.</w:t>
      </w:r>
    </w:p>
    <w:p w:rsidR="00BD30DC" w:rsidRPr="005C5F61" w:rsidRDefault="00BD30DC" w:rsidP="00BD30DC">
      <w:pPr>
        <w:pStyle w:val="Prrafodelista"/>
        <w:numPr>
          <w:ilvl w:val="0"/>
          <w:numId w:val="7"/>
        </w:numPr>
        <w:suppressAutoHyphens/>
        <w:ind w:left="1080"/>
        <w:jc w:val="both"/>
        <w:rPr>
          <w:rFonts w:ascii="Bookman Old Style" w:hAnsi="Bookman Old Style" w:cs="Arial"/>
          <w:i w:val="0"/>
          <w:iCs/>
          <w:sz w:val="20"/>
        </w:rPr>
      </w:pPr>
      <w:r w:rsidRPr="005C5F61">
        <w:rPr>
          <w:rFonts w:ascii="Bookman Old Style" w:hAnsi="Bookman Old Style" w:cs="Arial"/>
          <w:i w:val="0"/>
          <w:iCs/>
          <w:sz w:val="20"/>
        </w:rPr>
        <w:t>Resolución de Problemas</w:t>
      </w:r>
      <w:r w:rsidR="00503DD6">
        <w:rPr>
          <w:rFonts w:ascii="Bookman Old Style" w:hAnsi="Bookman Old Style" w:cs="Arial"/>
          <w:i w:val="0"/>
          <w:iCs/>
          <w:sz w:val="20"/>
        </w:rPr>
        <w:t>.</w:t>
      </w:r>
    </w:p>
    <w:p w:rsidR="00BD30DC" w:rsidRPr="005C5F61" w:rsidRDefault="00BD30DC" w:rsidP="00BD30DC">
      <w:pPr>
        <w:pStyle w:val="Prrafodelista"/>
        <w:numPr>
          <w:ilvl w:val="0"/>
          <w:numId w:val="7"/>
        </w:numPr>
        <w:suppressAutoHyphens/>
        <w:ind w:left="1080"/>
        <w:jc w:val="both"/>
        <w:rPr>
          <w:rFonts w:ascii="Bookman Old Style" w:hAnsi="Bookman Old Style" w:cs="Arial"/>
          <w:i w:val="0"/>
          <w:iCs/>
          <w:sz w:val="20"/>
        </w:rPr>
      </w:pPr>
      <w:r w:rsidRPr="005C5F61">
        <w:rPr>
          <w:rFonts w:ascii="Bookman Old Style" w:hAnsi="Bookman Old Style" w:cs="Arial"/>
          <w:i w:val="0"/>
          <w:iCs/>
          <w:sz w:val="20"/>
        </w:rPr>
        <w:t>Manejo de Personal</w:t>
      </w:r>
      <w:r w:rsidR="00503DD6">
        <w:rPr>
          <w:rFonts w:ascii="Bookman Old Style" w:hAnsi="Bookman Old Style" w:cs="Arial"/>
          <w:i w:val="0"/>
          <w:iCs/>
          <w:sz w:val="20"/>
        </w:rPr>
        <w:t>.</w:t>
      </w:r>
    </w:p>
    <w:p w:rsidR="00BD30DC" w:rsidRPr="005C5F61" w:rsidRDefault="00BD30DC" w:rsidP="00BD30DC">
      <w:pPr>
        <w:pStyle w:val="Prrafodelista"/>
        <w:numPr>
          <w:ilvl w:val="0"/>
          <w:numId w:val="7"/>
        </w:numPr>
        <w:suppressAutoHyphens/>
        <w:ind w:left="1080"/>
        <w:jc w:val="both"/>
        <w:rPr>
          <w:rFonts w:ascii="Bookman Old Style" w:hAnsi="Bookman Old Style" w:cs="Arial"/>
          <w:i w:val="0"/>
          <w:iCs/>
          <w:sz w:val="20"/>
        </w:rPr>
      </w:pPr>
      <w:r w:rsidRPr="005C5F61">
        <w:rPr>
          <w:rFonts w:ascii="Bookman Old Style" w:hAnsi="Bookman Old Style" w:cs="Arial"/>
          <w:i w:val="0"/>
          <w:iCs/>
          <w:sz w:val="20"/>
        </w:rPr>
        <w:t>Autocontrol</w:t>
      </w:r>
      <w:r w:rsidR="00503DD6">
        <w:rPr>
          <w:rFonts w:ascii="Bookman Old Style" w:hAnsi="Bookman Old Style" w:cs="Arial"/>
          <w:i w:val="0"/>
          <w:iCs/>
          <w:sz w:val="20"/>
        </w:rPr>
        <w:t>.</w:t>
      </w:r>
    </w:p>
    <w:p w:rsidR="00BD30DC" w:rsidRPr="005C5F61" w:rsidRDefault="00BD30DC" w:rsidP="00BD30DC">
      <w:pPr>
        <w:pStyle w:val="Prrafodelista"/>
        <w:numPr>
          <w:ilvl w:val="0"/>
          <w:numId w:val="7"/>
        </w:numPr>
        <w:suppressAutoHyphens/>
        <w:ind w:left="1080"/>
        <w:jc w:val="both"/>
        <w:rPr>
          <w:rFonts w:ascii="Bookman Old Style" w:hAnsi="Bookman Old Style" w:cs="Arial"/>
          <w:i w:val="0"/>
          <w:iCs/>
          <w:sz w:val="20"/>
        </w:rPr>
      </w:pPr>
      <w:r w:rsidRPr="005C5F61">
        <w:rPr>
          <w:rFonts w:ascii="Bookman Old Style" w:hAnsi="Bookman Old Style" w:cs="Arial"/>
          <w:i w:val="0"/>
          <w:iCs/>
          <w:sz w:val="20"/>
        </w:rPr>
        <w:t>Habilidad de Comunicación</w:t>
      </w:r>
      <w:r w:rsidR="00503DD6">
        <w:rPr>
          <w:rFonts w:ascii="Bookman Old Style" w:hAnsi="Bookman Old Style" w:cs="Arial"/>
          <w:i w:val="0"/>
          <w:iCs/>
          <w:sz w:val="20"/>
        </w:rPr>
        <w:t>.</w:t>
      </w:r>
    </w:p>
    <w:p w:rsidR="00BD30DC" w:rsidRPr="005C5F61" w:rsidRDefault="00BD30DC" w:rsidP="00BD30DC">
      <w:pPr>
        <w:pStyle w:val="Prrafodelista"/>
        <w:numPr>
          <w:ilvl w:val="0"/>
          <w:numId w:val="7"/>
        </w:numPr>
        <w:suppressAutoHyphens/>
        <w:ind w:left="1080"/>
        <w:jc w:val="both"/>
        <w:rPr>
          <w:rFonts w:ascii="Bookman Old Style" w:hAnsi="Bookman Old Style" w:cs="Arial"/>
          <w:i w:val="0"/>
          <w:iCs/>
          <w:sz w:val="20"/>
        </w:rPr>
      </w:pPr>
      <w:r w:rsidRPr="005C5F61">
        <w:rPr>
          <w:rFonts w:ascii="Bookman Old Style" w:hAnsi="Bookman Old Style" w:cs="Arial"/>
          <w:i w:val="0"/>
          <w:iCs/>
          <w:sz w:val="20"/>
        </w:rPr>
        <w:t>Delegación</w:t>
      </w:r>
      <w:r w:rsidR="00503DD6">
        <w:rPr>
          <w:rFonts w:ascii="Bookman Old Style" w:hAnsi="Bookman Old Style" w:cs="Arial"/>
          <w:i w:val="0"/>
          <w:iCs/>
          <w:sz w:val="20"/>
        </w:rPr>
        <w:t>.</w:t>
      </w:r>
    </w:p>
    <w:p w:rsidR="000F7761" w:rsidRPr="00550A54" w:rsidRDefault="000F7761"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432BBF" w:rsidRPr="009C5839" w:rsidRDefault="00432BBF"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432BBF" w:rsidRPr="00550A54" w:rsidRDefault="00432BBF" w:rsidP="000E31F4">
      <w:pPr>
        <w:suppressAutoHyphens/>
        <w:rPr>
          <w:rFonts w:ascii="Bookman Old Style" w:hAnsi="Bookman Old Style" w:cs="Arial"/>
          <w:i w:val="0"/>
          <w:iCs/>
          <w:sz w:val="12"/>
        </w:rPr>
      </w:pPr>
    </w:p>
    <w:p w:rsidR="00F34011" w:rsidRDefault="00F34011" w:rsidP="00FD2D13">
      <w:pPr>
        <w:suppressAutoHyphens/>
        <w:ind w:left="357"/>
        <w:jc w:val="both"/>
        <w:rPr>
          <w:rFonts w:ascii="Bookman Old Style" w:hAnsi="Bookman Old Style" w:cs="Arial"/>
          <w:i w:val="0"/>
          <w:iCs/>
          <w:sz w:val="20"/>
        </w:rPr>
      </w:pPr>
      <w:r w:rsidRPr="00E747E2">
        <w:rPr>
          <w:rFonts w:ascii="Bookman Old Style" w:hAnsi="Bookman Old Style" w:cs="Arial"/>
          <w:i w:val="0"/>
          <w:iCs/>
          <w:sz w:val="20"/>
        </w:rPr>
        <w:t xml:space="preserve">Aplica en: Consultorio de Especialidades, </w:t>
      </w:r>
      <w:r w:rsidR="00CE7448" w:rsidRPr="00E747E2">
        <w:rPr>
          <w:rFonts w:ascii="Bookman Old Style" w:hAnsi="Bookman Old Style" w:cs="Arial"/>
          <w:i w:val="0"/>
          <w:iCs/>
          <w:sz w:val="20"/>
        </w:rPr>
        <w:t>Unidad Médicas de</w:t>
      </w:r>
      <w:r w:rsidRPr="00E747E2">
        <w:rPr>
          <w:rFonts w:ascii="Bookman Old Style" w:hAnsi="Bookman Old Style" w:cs="Arial"/>
          <w:i w:val="0"/>
          <w:iCs/>
          <w:sz w:val="20"/>
        </w:rPr>
        <w:t xml:space="preserve"> Zacatecoluca, </w:t>
      </w:r>
      <w:r w:rsidR="00364A46" w:rsidRPr="00E747E2">
        <w:rPr>
          <w:rFonts w:ascii="Bookman Old Style" w:hAnsi="Bookman Old Style" w:cs="Arial"/>
          <w:i w:val="0"/>
          <w:iCs/>
          <w:sz w:val="20"/>
        </w:rPr>
        <w:t>Usulután</w:t>
      </w:r>
      <w:r w:rsidRPr="00E747E2">
        <w:rPr>
          <w:rFonts w:ascii="Bookman Old Style" w:hAnsi="Bookman Old Style" w:cs="Arial"/>
          <w:i w:val="0"/>
          <w:iCs/>
          <w:sz w:val="20"/>
        </w:rPr>
        <w:t xml:space="preserve">, Apopa, </w:t>
      </w:r>
      <w:r w:rsidR="00CE7448" w:rsidRPr="00E747E2">
        <w:rPr>
          <w:rFonts w:ascii="Bookman Old Style" w:hAnsi="Bookman Old Style" w:cs="Arial"/>
          <w:i w:val="0"/>
          <w:iCs/>
          <w:sz w:val="20"/>
        </w:rPr>
        <w:t xml:space="preserve">Santa Tecla, </w:t>
      </w:r>
      <w:r w:rsidRPr="00E747E2">
        <w:rPr>
          <w:rFonts w:ascii="Bookman Old Style" w:hAnsi="Bookman Old Style" w:cs="Arial"/>
          <w:i w:val="0"/>
          <w:iCs/>
          <w:sz w:val="20"/>
        </w:rPr>
        <w:t xml:space="preserve">Soyapango, San Jacinto, 15 de Septiembre, Atlacatl, Ilopango, </w:t>
      </w:r>
      <w:r w:rsidR="007116F2" w:rsidRPr="00E747E2">
        <w:rPr>
          <w:rFonts w:ascii="Bookman Old Style" w:hAnsi="Bookman Old Style" w:cs="Arial"/>
          <w:i w:val="0"/>
          <w:iCs/>
          <w:sz w:val="20"/>
        </w:rPr>
        <w:t xml:space="preserve">Santa Ana, </w:t>
      </w:r>
      <w:r w:rsidR="00CE7448" w:rsidRPr="00E747E2">
        <w:rPr>
          <w:rFonts w:ascii="Bookman Old Style" w:hAnsi="Bookman Old Style" w:cs="Arial"/>
          <w:i w:val="0"/>
          <w:iCs/>
          <w:sz w:val="20"/>
        </w:rPr>
        <w:t>Unidad de M</w:t>
      </w:r>
      <w:r w:rsidR="00193F12" w:rsidRPr="00E747E2">
        <w:rPr>
          <w:rFonts w:ascii="Bookman Old Style" w:hAnsi="Bookman Old Style" w:cs="Arial"/>
          <w:i w:val="0"/>
          <w:iCs/>
          <w:sz w:val="20"/>
        </w:rPr>
        <w:t>edicina Física y Rehabilitación</w:t>
      </w:r>
      <w:r w:rsidR="00CE7448" w:rsidRPr="00E747E2">
        <w:rPr>
          <w:rFonts w:ascii="Bookman Old Style" w:hAnsi="Bookman Old Style" w:cs="Arial"/>
          <w:i w:val="0"/>
          <w:iCs/>
          <w:sz w:val="20"/>
        </w:rPr>
        <w:t>.</w:t>
      </w:r>
    </w:p>
    <w:sectPr w:rsidR="00F34011" w:rsidSect="00D84381">
      <w:headerReference w:type="default" r:id="rId9"/>
      <w:footerReference w:type="even" r:id="rId10"/>
      <w:footerReference w:type="default" r:id="rId11"/>
      <w:headerReference w:type="first" r:id="rId12"/>
      <w:footerReference w:type="first" r:id="rId13"/>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177" w:rsidRDefault="00551177">
      <w:pPr>
        <w:spacing w:line="20" w:lineRule="exact"/>
      </w:pPr>
    </w:p>
  </w:endnote>
  <w:endnote w:type="continuationSeparator" w:id="0">
    <w:p w:rsidR="00551177" w:rsidRDefault="00551177"/>
  </w:endnote>
  <w:endnote w:type="continuationNotice" w:id="1">
    <w:p w:rsidR="00551177" w:rsidRDefault="00551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TFF4FC630t00">
    <w:altName w:val="MS Mincho"/>
    <w:charset w:val="80"/>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D19" w:rsidRDefault="00EF3D1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F3D19" w:rsidRDefault="00EF3D1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D19" w:rsidRDefault="00EF3D19" w:rsidP="00635572">
    <w:pPr>
      <w:pStyle w:val="Piedepgina"/>
      <w:framePr w:wrap="around" w:vAnchor="text" w:hAnchor="margin" w:xAlign="right" w:y="194"/>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FC1715">
      <w:rPr>
        <w:rStyle w:val="Nmerodepgina"/>
        <w:rFonts w:ascii="Arial" w:hAnsi="Arial" w:cs="Arial"/>
        <w:b/>
        <w:bCs/>
        <w:i w:val="0"/>
        <w:iCs/>
        <w:noProof/>
        <w:sz w:val="16"/>
      </w:rPr>
      <w:t>4</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EF3D19" w:rsidRPr="00B425FF" w:rsidTr="00B425FF">
      <w:tc>
        <w:tcPr>
          <w:tcW w:w="7938" w:type="dxa"/>
          <w:tcBorders>
            <w:top w:val="single" w:sz="18" w:space="0" w:color="808080"/>
          </w:tcBorders>
        </w:tcPr>
        <w:p w:rsidR="00EF3D19" w:rsidRPr="002C466C" w:rsidRDefault="00EF3D19" w:rsidP="002C466C">
          <w:pPr>
            <w:rPr>
              <w:rFonts w:ascii="Bookman Old Style" w:hAnsi="Bookman Old Style"/>
              <w:i w:val="0"/>
              <w:sz w:val="10"/>
              <w:szCs w:val="16"/>
              <w:lang w:val="es-SV" w:eastAsia="en-US"/>
            </w:rPr>
          </w:pPr>
        </w:p>
        <w:p w:rsidR="00EF3D19" w:rsidRDefault="0060607C" w:rsidP="002C466C">
          <w:pPr>
            <w:rPr>
              <w:rFonts w:ascii="Bookman Old Style" w:hAnsi="Bookman Old Style"/>
              <w:sz w:val="16"/>
              <w:szCs w:val="16"/>
              <w:lang w:val="es-SV" w:eastAsia="en-US"/>
            </w:rPr>
          </w:pPr>
          <w:r w:rsidRPr="00F558FF">
            <w:rPr>
              <w:rFonts w:ascii="Bookman Old Style" w:hAnsi="Bookman Old Style"/>
              <w:i w:val="0"/>
              <w:sz w:val="16"/>
              <w:szCs w:val="16"/>
              <w:lang w:val="es-SV" w:eastAsia="en-US"/>
            </w:rPr>
            <w:t>Vigencia:</w:t>
          </w:r>
          <w:r>
            <w:rPr>
              <w:rFonts w:ascii="Bookman Old Style" w:hAnsi="Bookman Old Style"/>
              <w:i w:val="0"/>
              <w:sz w:val="16"/>
              <w:szCs w:val="16"/>
              <w:lang w:val="es-SV" w:eastAsia="en-US"/>
            </w:rPr>
            <w:t xml:space="preserve"> </w:t>
          </w:r>
          <w:r w:rsidR="00FC1715">
            <w:rPr>
              <w:rFonts w:ascii="Bookman Old Style" w:hAnsi="Bookman Old Style"/>
              <w:i w:val="0"/>
              <w:sz w:val="16"/>
              <w:szCs w:val="16"/>
              <w:lang w:val="es-SV" w:eastAsia="en-US"/>
            </w:rPr>
            <w:t>Agosto 2015</w:t>
          </w:r>
        </w:p>
        <w:p w:rsidR="00EF3D19" w:rsidRPr="00B425FF" w:rsidRDefault="00EF3D19" w:rsidP="00B425FF">
          <w:pPr>
            <w:tabs>
              <w:tab w:val="center" w:pos="4419"/>
              <w:tab w:val="right" w:pos="8838"/>
            </w:tabs>
            <w:jc w:val="center"/>
            <w:rPr>
              <w:rFonts w:ascii="Monotype Corsiva" w:hAnsi="Monotype Corsiva"/>
              <w:i w:val="0"/>
              <w:szCs w:val="22"/>
              <w:lang w:val="es-SV" w:eastAsia="en-US"/>
            </w:rPr>
          </w:pPr>
        </w:p>
      </w:tc>
    </w:tr>
  </w:tbl>
  <w:p w:rsidR="00EF3D19" w:rsidRPr="00B425FF" w:rsidRDefault="00EF3D19"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EF3D19">
      <w:tc>
        <w:tcPr>
          <w:tcW w:w="5950" w:type="dxa"/>
        </w:tcPr>
        <w:p w:rsidR="00EF3D19" w:rsidRDefault="00EF3D19">
          <w:pPr>
            <w:pStyle w:val="Piedepgina"/>
            <w:rPr>
              <w:rFonts w:ascii="Arial" w:hAnsi="Arial" w:cs="Arial"/>
              <w:b/>
              <w:bCs/>
              <w:i w:val="0"/>
              <w:iCs/>
              <w:sz w:val="16"/>
            </w:rPr>
          </w:pPr>
          <w:r>
            <w:rPr>
              <w:rFonts w:ascii="Arial" w:hAnsi="Arial" w:cs="Arial"/>
              <w:b/>
              <w:bCs/>
              <w:i w:val="0"/>
              <w:iCs/>
              <w:sz w:val="16"/>
            </w:rPr>
            <w:t>Puesto</w:t>
          </w:r>
        </w:p>
        <w:p w:rsidR="00EF3D19" w:rsidRDefault="00EF3D19">
          <w:pPr>
            <w:pStyle w:val="Piedepgina"/>
            <w:rPr>
              <w:rFonts w:ascii="Arial" w:hAnsi="Arial" w:cs="Arial"/>
              <w:i w:val="0"/>
              <w:iCs/>
              <w:sz w:val="16"/>
            </w:rPr>
          </w:pPr>
        </w:p>
      </w:tc>
      <w:tc>
        <w:tcPr>
          <w:tcW w:w="2640" w:type="dxa"/>
        </w:tcPr>
        <w:p w:rsidR="00EF3D19" w:rsidRDefault="00EF3D19">
          <w:pPr>
            <w:pStyle w:val="Piedepgina"/>
            <w:rPr>
              <w:rFonts w:ascii="Arial" w:hAnsi="Arial" w:cs="Arial"/>
              <w:b/>
              <w:bCs/>
              <w:i w:val="0"/>
              <w:iCs/>
              <w:sz w:val="16"/>
            </w:rPr>
          </w:pPr>
          <w:r>
            <w:rPr>
              <w:rFonts w:ascii="Arial" w:hAnsi="Arial" w:cs="Arial"/>
              <w:b/>
              <w:bCs/>
              <w:i w:val="0"/>
              <w:iCs/>
              <w:sz w:val="16"/>
            </w:rPr>
            <w:t>Última Actualización</w:t>
          </w:r>
        </w:p>
        <w:p w:rsidR="00EF3D19" w:rsidRDefault="00EF3D19">
          <w:pPr>
            <w:pStyle w:val="Piedepgina"/>
            <w:rPr>
              <w:rFonts w:ascii="Arial" w:hAnsi="Arial" w:cs="Arial"/>
              <w:i w:val="0"/>
              <w:iCs/>
              <w:sz w:val="16"/>
            </w:rPr>
          </w:pPr>
        </w:p>
      </w:tc>
      <w:tc>
        <w:tcPr>
          <w:tcW w:w="1240" w:type="dxa"/>
        </w:tcPr>
        <w:p w:rsidR="00EF3D19" w:rsidRDefault="00EF3D19">
          <w:pPr>
            <w:pStyle w:val="Piedepgina"/>
            <w:jc w:val="right"/>
            <w:rPr>
              <w:rFonts w:ascii="Arial" w:hAnsi="Arial" w:cs="Arial"/>
              <w:i w:val="0"/>
              <w:iCs/>
              <w:sz w:val="16"/>
            </w:rPr>
          </w:pPr>
        </w:p>
        <w:p w:rsidR="00EF3D19" w:rsidRDefault="00EF3D19">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EF3D19" w:rsidRDefault="00EF3D19">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177" w:rsidRDefault="00551177">
      <w:r>
        <w:separator/>
      </w:r>
    </w:p>
  </w:footnote>
  <w:footnote w:type="continuationSeparator" w:id="0">
    <w:p w:rsidR="00551177" w:rsidRDefault="00551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D19" w:rsidRDefault="00EF3D19">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EF3D19" w:rsidRPr="0081257B" w:rsidTr="008A0FFE">
      <w:trPr>
        <w:cantSplit/>
        <w:trHeight w:val="273"/>
        <w:jc w:val="center"/>
      </w:trPr>
      <w:tc>
        <w:tcPr>
          <w:tcW w:w="6383" w:type="dxa"/>
          <w:tcBorders>
            <w:top w:val="single" w:sz="12" w:space="0" w:color="000000"/>
            <w:left w:val="single" w:sz="12" w:space="0" w:color="000000"/>
          </w:tcBorders>
          <w:vAlign w:val="center"/>
        </w:tcPr>
        <w:p w:rsidR="00EF3D19" w:rsidRDefault="00EF3D19" w:rsidP="0081257B">
          <w:pPr>
            <w:rPr>
              <w:rFonts w:ascii="Bookman Old Style" w:hAnsi="Bookman Old Style"/>
              <w:b/>
              <w:i w:val="0"/>
              <w:sz w:val="16"/>
              <w:szCs w:val="16"/>
              <w:lang w:val="es-SV" w:eastAsia="en-US"/>
            </w:rPr>
          </w:pPr>
        </w:p>
        <w:p w:rsidR="00EF3D19" w:rsidRPr="00B47612" w:rsidRDefault="00EF3D19"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3919382D" wp14:editId="178CE5ED">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Pr="00B47612">
            <w:rPr>
              <w:rFonts w:ascii="Bookman Old Style" w:hAnsi="Bookman Old Style"/>
              <w:b/>
              <w:i w:val="0"/>
              <w:sz w:val="16"/>
              <w:szCs w:val="16"/>
              <w:lang w:val="es-SV" w:eastAsia="en-US"/>
            </w:rPr>
            <w:t xml:space="preserve">INSTITUTO SALVADOREÑO DEL SEGURO  SOCIAL </w:t>
          </w:r>
        </w:p>
        <w:p w:rsidR="00EF3D19" w:rsidRPr="00B47612" w:rsidRDefault="0084604D"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UNIDAD</w:t>
          </w:r>
          <w:r w:rsidR="00EF3D19" w:rsidRPr="00B47612">
            <w:rPr>
              <w:rFonts w:ascii="Bookman Old Style" w:hAnsi="Bookman Old Style"/>
              <w:b/>
              <w:i w:val="0"/>
              <w:sz w:val="16"/>
              <w:szCs w:val="16"/>
              <w:lang w:val="es-SV" w:eastAsia="en-US"/>
            </w:rPr>
            <w:t xml:space="preserve"> DE RECURSOS HUMANOS                                     </w:t>
          </w:r>
        </w:p>
        <w:p w:rsidR="00EF3D19" w:rsidRPr="00B47612" w:rsidRDefault="00EF3D19"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EF3D19" w:rsidRDefault="00EF3D19"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EF3D19" w:rsidRPr="00B47612" w:rsidRDefault="00EF3D19"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EF3D19" w:rsidRPr="00B47612" w:rsidRDefault="00EF3D19"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EF3D19" w:rsidRDefault="00EF3D19">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D19" w:rsidRDefault="00EF3D19">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14:anchorId="135D64D4" wp14:editId="00F1E78B">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val="0"/>
        <w:iCs/>
        <w:sz w:val="16"/>
      </w:rPr>
      <w:tab/>
    </w:r>
    <w:r>
      <w:rPr>
        <w:rFonts w:ascii="Arial" w:hAnsi="Arial" w:cs="Arial"/>
        <w:i w:val="0"/>
        <w:iCs/>
        <w:sz w:val="16"/>
      </w:rPr>
      <w:tab/>
    </w:r>
  </w:p>
  <w:p w:rsidR="00EF3D19" w:rsidRDefault="00EF3D19">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14:anchorId="5B4C80C2" wp14:editId="20F47456">
              <wp:simplePos x="0" y="0"/>
              <wp:positionH relativeFrom="column">
                <wp:posOffset>546735</wp:posOffset>
              </wp:positionH>
              <wp:positionV relativeFrom="paragraph">
                <wp:posOffset>11430</wp:posOffset>
              </wp:positionV>
              <wp:extent cx="1323340" cy="260350"/>
              <wp:effectExtent l="3810" t="1905" r="0"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3D19" w:rsidRDefault="00EF3D19">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EF3D19" w:rsidRDefault="00EF3D19">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Pr>
        <w:rFonts w:ascii="Arial" w:hAnsi="Arial" w:cs="Arial"/>
        <w:i w:val="0"/>
        <w:iCs/>
        <w:sz w:val="16"/>
      </w:rPr>
      <w:tab/>
    </w:r>
    <w:r>
      <w:rPr>
        <w:rFonts w:ascii="Arial" w:hAnsi="Arial" w:cs="Arial"/>
        <w:i w:val="0"/>
        <w:iCs/>
        <w:sz w:val="16"/>
      </w:rPr>
      <w:tab/>
      <w:t>Descripción del Puesto de Trabajo</w:t>
    </w:r>
  </w:p>
  <w:p w:rsidR="00EF3D19" w:rsidRDefault="00EF3D19">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EF3D19" w:rsidRDefault="00EF3D19">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EF3D19" w:rsidRDefault="00EF3D19">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14:anchorId="5D1FCEB9" wp14:editId="284A73FD">
              <wp:simplePos x="0" y="0"/>
              <wp:positionH relativeFrom="column">
                <wp:posOffset>0</wp:posOffset>
              </wp:positionH>
              <wp:positionV relativeFrom="paragraph">
                <wp:posOffset>65405</wp:posOffset>
              </wp:positionV>
              <wp:extent cx="6339840" cy="6985"/>
              <wp:effectExtent l="9525" t="825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EF3D19" w:rsidRDefault="00EF3D19">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lowerLetter"/>
      <w:lvlText w:val="%1."/>
      <w:lvlJc w:val="left"/>
      <w:pPr>
        <w:tabs>
          <w:tab w:val="num" w:pos="0"/>
        </w:tabs>
        <w:ind w:left="1080" w:hanging="360"/>
      </w:pPr>
      <w:rPr>
        <w:b w:val="0"/>
      </w:rPr>
    </w:lvl>
  </w:abstractNum>
  <w:abstractNum w:abstractNumId="1">
    <w:nsid w:val="00000004"/>
    <w:multiLevelType w:val="singleLevel"/>
    <w:tmpl w:val="00000004"/>
    <w:name w:val="WW8Num4"/>
    <w:lvl w:ilvl="0">
      <w:start w:val="1"/>
      <w:numFmt w:val="lowerLetter"/>
      <w:lvlText w:val="%1."/>
      <w:lvlJc w:val="left"/>
      <w:pPr>
        <w:tabs>
          <w:tab w:val="num" w:pos="0"/>
        </w:tabs>
        <w:ind w:left="1068" w:hanging="360"/>
      </w:pPr>
      <w:rPr>
        <w:rFonts w:ascii="TTFF4FC630t00" w:hAnsi="TTFF4FC630t00" w:cs="TTFF4FC630t00"/>
      </w:rPr>
    </w:lvl>
  </w:abstractNum>
  <w:abstractNum w:abstractNumId="2">
    <w:nsid w:val="00000005"/>
    <w:multiLevelType w:val="multilevel"/>
    <w:tmpl w:val="00000005"/>
    <w:name w:val="WW8Num5"/>
    <w:lvl w:ilvl="0">
      <w:start w:val="1"/>
      <w:numFmt w:val="lowerLetter"/>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1800"/>
        </w:tabs>
        <w:ind w:left="1800" w:hanging="360"/>
      </w:pPr>
    </w:lvl>
    <w:lvl w:ilvl="3">
      <w:start w:val="1"/>
      <w:numFmt w:val="lowerLetter"/>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Letter"/>
      <w:lvlText w:val="%6."/>
      <w:lvlJc w:val="left"/>
      <w:pPr>
        <w:tabs>
          <w:tab w:val="num" w:pos="2880"/>
        </w:tabs>
        <w:ind w:left="2880" w:hanging="360"/>
      </w:pPr>
    </w:lvl>
    <w:lvl w:ilvl="6">
      <w:start w:val="1"/>
      <w:numFmt w:val="lowerLetter"/>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Letter"/>
      <w:lvlText w:val="%9."/>
      <w:lvlJc w:val="left"/>
      <w:pPr>
        <w:tabs>
          <w:tab w:val="num" w:pos="3960"/>
        </w:tabs>
        <w:ind w:left="3960" w:hanging="360"/>
      </w:pPr>
    </w:lvl>
  </w:abstractNum>
  <w:abstractNum w:abstractNumId="3">
    <w:nsid w:val="00000006"/>
    <w:multiLevelType w:val="multilevel"/>
    <w:tmpl w:val="00000006"/>
    <w:name w:val="WW8Num6"/>
    <w:lvl w:ilvl="0">
      <w:start w:val="1"/>
      <w:numFmt w:val="lowerLetter"/>
      <w:lvlText w:val="%1."/>
      <w:lvlJc w:val="left"/>
      <w:pPr>
        <w:tabs>
          <w:tab w:val="num" w:pos="1068"/>
        </w:tabs>
        <w:ind w:left="1068" w:hanging="360"/>
      </w:pPr>
    </w:lvl>
    <w:lvl w:ilvl="1">
      <w:start w:val="1"/>
      <w:numFmt w:val="lowerLetter"/>
      <w:lvlText w:val="%2."/>
      <w:lvlJc w:val="left"/>
      <w:pPr>
        <w:tabs>
          <w:tab w:val="num" w:pos="1428"/>
        </w:tabs>
        <w:ind w:left="1428" w:hanging="360"/>
      </w:pPr>
    </w:lvl>
    <w:lvl w:ilvl="2">
      <w:start w:val="1"/>
      <w:numFmt w:val="lowerLetter"/>
      <w:lvlText w:val="%3."/>
      <w:lvlJc w:val="left"/>
      <w:pPr>
        <w:tabs>
          <w:tab w:val="num" w:pos="1788"/>
        </w:tabs>
        <w:ind w:left="1788" w:hanging="360"/>
      </w:pPr>
    </w:lvl>
    <w:lvl w:ilvl="3">
      <w:start w:val="1"/>
      <w:numFmt w:val="lowerLetter"/>
      <w:lvlText w:val="%4."/>
      <w:lvlJc w:val="left"/>
      <w:pPr>
        <w:tabs>
          <w:tab w:val="num" w:pos="2148"/>
        </w:tabs>
        <w:ind w:left="2148" w:hanging="360"/>
      </w:pPr>
    </w:lvl>
    <w:lvl w:ilvl="4">
      <w:start w:val="1"/>
      <w:numFmt w:val="lowerLetter"/>
      <w:lvlText w:val="%5."/>
      <w:lvlJc w:val="left"/>
      <w:pPr>
        <w:tabs>
          <w:tab w:val="num" w:pos="2508"/>
        </w:tabs>
        <w:ind w:left="2508" w:hanging="360"/>
      </w:pPr>
    </w:lvl>
    <w:lvl w:ilvl="5">
      <w:start w:val="1"/>
      <w:numFmt w:val="lowerLetter"/>
      <w:lvlText w:val="%6."/>
      <w:lvlJc w:val="left"/>
      <w:pPr>
        <w:tabs>
          <w:tab w:val="num" w:pos="2868"/>
        </w:tabs>
        <w:ind w:left="2868" w:hanging="360"/>
      </w:pPr>
    </w:lvl>
    <w:lvl w:ilvl="6">
      <w:start w:val="1"/>
      <w:numFmt w:val="lowerLetter"/>
      <w:lvlText w:val="%7."/>
      <w:lvlJc w:val="left"/>
      <w:pPr>
        <w:tabs>
          <w:tab w:val="num" w:pos="3228"/>
        </w:tabs>
        <w:ind w:left="3228" w:hanging="360"/>
      </w:pPr>
    </w:lvl>
    <w:lvl w:ilvl="7">
      <w:start w:val="1"/>
      <w:numFmt w:val="lowerLetter"/>
      <w:lvlText w:val="%8."/>
      <w:lvlJc w:val="left"/>
      <w:pPr>
        <w:tabs>
          <w:tab w:val="num" w:pos="3588"/>
        </w:tabs>
        <w:ind w:left="3588" w:hanging="360"/>
      </w:pPr>
    </w:lvl>
    <w:lvl w:ilvl="8">
      <w:start w:val="1"/>
      <w:numFmt w:val="lowerLetter"/>
      <w:lvlText w:val="%9."/>
      <w:lvlJc w:val="left"/>
      <w:pPr>
        <w:tabs>
          <w:tab w:val="num" w:pos="3948"/>
        </w:tabs>
        <w:ind w:left="3948" w:hanging="360"/>
      </w:pPr>
    </w:lvl>
  </w:abstractNum>
  <w:abstractNum w:abstractNumId="4">
    <w:nsid w:val="040848AE"/>
    <w:multiLevelType w:val="hybridMultilevel"/>
    <w:tmpl w:val="F4DC2264"/>
    <w:lvl w:ilvl="0" w:tplc="4FF84A82">
      <w:start w:val="1"/>
      <w:numFmt w:val="bullet"/>
      <w:lvlText w:val="-"/>
      <w:lvlJc w:val="left"/>
      <w:pPr>
        <w:tabs>
          <w:tab w:val="num" w:pos="360"/>
        </w:tabs>
        <w:ind w:left="360" w:hanging="360"/>
      </w:pPr>
      <w:rPr>
        <w:rFonts w:ascii="Times New Roman" w:hAnsi="Times New Roman" w:cs="Times New Roman"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5">
    <w:nsid w:val="09E005B7"/>
    <w:multiLevelType w:val="hybridMultilevel"/>
    <w:tmpl w:val="3524F95E"/>
    <w:lvl w:ilvl="0" w:tplc="440A0001">
      <w:start w:val="1"/>
      <w:numFmt w:val="bullet"/>
      <w:lvlText w:val=""/>
      <w:lvlJc w:val="left"/>
      <w:pPr>
        <w:tabs>
          <w:tab w:val="num" w:pos="227"/>
        </w:tabs>
        <w:ind w:left="227" w:hanging="227"/>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6">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7">
    <w:nsid w:val="46D051B9"/>
    <w:multiLevelType w:val="hybridMultilevel"/>
    <w:tmpl w:val="EF76381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8">
    <w:nsid w:val="476D6013"/>
    <w:multiLevelType w:val="hybridMultilevel"/>
    <w:tmpl w:val="0C1843F6"/>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9">
    <w:nsid w:val="491B593C"/>
    <w:multiLevelType w:val="hybridMultilevel"/>
    <w:tmpl w:val="64C07EA4"/>
    <w:lvl w:ilvl="0" w:tplc="48FAFA0C">
      <w:start w:val="1"/>
      <w:numFmt w:val="lowerLetter"/>
      <w:lvlText w:val="%1)"/>
      <w:lvlJc w:val="left"/>
      <w:pPr>
        <w:ind w:left="2160" w:hanging="360"/>
      </w:pPr>
      <w:rPr>
        <w:rFonts w:cs="Times New Roman"/>
        <w:b w:val="0"/>
      </w:rPr>
    </w:lvl>
    <w:lvl w:ilvl="1" w:tplc="440A0019">
      <w:start w:val="1"/>
      <w:numFmt w:val="lowerLetter"/>
      <w:lvlText w:val="%2."/>
      <w:lvlJc w:val="left"/>
      <w:pPr>
        <w:ind w:left="2880" w:hanging="360"/>
      </w:pPr>
      <w:rPr>
        <w:rFonts w:cs="Times New Roman"/>
      </w:rPr>
    </w:lvl>
    <w:lvl w:ilvl="2" w:tplc="440A001B">
      <w:start w:val="1"/>
      <w:numFmt w:val="lowerRoman"/>
      <w:lvlText w:val="%3."/>
      <w:lvlJc w:val="right"/>
      <w:pPr>
        <w:ind w:left="3600" w:hanging="180"/>
      </w:pPr>
      <w:rPr>
        <w:rFonts w:cs="Times New Roman"/>
      </w:rPr>
    </w:lvl>
    <w:lvl w:ilvl="3" w:tplc="440A000F" w:tentative="1">
      <w:start w:val="1"/>
      <w:numFmt w:val="decimal"/>
      <w:lvlText w:val="%4."/>
      <w:lvlJc w:val="left"/>
      <w:pPr>
        <w:ind w:left="4320" w:hanging="360"/>
      </w:pPr>
      <w:rPr>
        <w:rFonts w:cs="Times New Roman"/>
      </w:rPr>
    </w:lvl>
    <w:lvl w:ilvl="4" w:tplc="440A0019" w:tentative="1">
      <w:start w:val="1"/>
      <w:numFmt w:val="lowerLetter"/>
      <w:lvlText w:val="%5."/>
      <w:lvlJc w:val="left"/>
      <w:pPr>
        <w:ind w:left="5040" w:hanging="360"/>
      </w:pPr>
      <w:rPr>
        <w:rFonts w:cs="Times New Roman"/>
      </w:rPr>
    </w:lvl>
    <w:lvl w:ilvl="5" w:tplc="440A001B" w:tentative="1">
      <w:start w:val="1"/>
      <w:numFmt w:val="lowerRoman"/>
      <w:lvlText w:val="%6."/>
      <w:lvlJc w:val="right"/>
      <w:pPr>
        <w:ind w:left="5760" w:hanging="180"/>
      </w:pPr>
      <w:rPr>
        <w:rFonts w:cs="Times New Roman"/>
      </w:rPr>
    </w:lvl>
    <w:lvl w:ilvl="6" w:tplc="440A000F" w:tentative="1">
      <w:start w:val="1"/>
      <w:numFmt w:val="decimal"/>
      <w:lvlText w:val="%7."/>
      <w:lvlJc w:val="left"/>
      <w:pPr>
        <w:ind w:left="6480" w:hanging="360"/>
      </w:pPr>
      <w:rPr>
        <w:rFonts w:cs="Times New Roman"/>
      </w:rPr>
    </w:lvl>
    <w:lvl w:ilvl="7" w:tplc="440A0019" w:tentative="1">
      <w:start w:val="1"/>
      <w:numFmt w:val="lowerLetter"/>
      <w:lvlText w:val="%8."/>
      <w:lvlJc w:val="left"/>
      <w:pPr>
        <w:ind w:left="7200" w:hanging="360"/>
      </w:pPr>
      <w:rPr>
        <w:rFonts w:cs="Times New Roman"/>
      </w:rPr>
    </w:lvl>
    <w:lvl w:ilvl="8" w:tplc="440A001B" w:tentative="1">
      <w:start w:val="1"/>
      <w:numFmt w:val="lowerRoman"/>
      <w:lvlText w:val="%9."/>
      <w:lvlJc w:val="right"/>
      <w:pPr>
        <w:ind w:left="7920" w:hanging="180"/>
      </w:pPr>
      <w:rPr>
        <w:rFonts w:cs="Times New Roman"/>
      </w:rPr>
    </w:lvl>
  </w:abstractNum>
  <w:abstractNum w:abstractNumId="10">
    <w:nsid w:val="4F180324"/>
    <w:multiLevelType w:val="hybridMultilevel"/>
    <w:tmpl w:val="735C025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nsid w:val="524B3BBB"/>
    <w:multiLevelType w:val="hybridMultilevel"/>
    <w:tmpl w:val="4BCC278A"/>
    <w:lvl w:ilvl="0" w:tplc="4FF84A82">
      <w:start w:val="1"/>
      <w:numFmt w:val="bullet"/>
      <w:lvlText w:val="-"/>
      <w:lvlJc w:val="left"/>
      <w:pPr>
        <w:tabs>
          <w:tab w:val="num" w:pos="360"/>
        </w:tabs>
        <w:ind w:left="360" w:hanging="360"/>
      </w:pPr>
      <w:rPr>
        <w:rFonts w:ascii="Times New Roman" w:hAnsi="Times New Roman" w:cs="Times New Roman"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12">
    <w:nsid w:val="6D034D90"/>
    <w:multiLevelType w:val="hybridMultilevel"/>
    <w:tmpl w:val="E3A4A65E"/>
    <w:lvl w:ilvl="0" w:tplc="440A000F">
      <w:start w:val="1"/>
      <w:numFmt w:val="decimal"/>
      <w:lvlText w:val="%1."/>
      <w:lvlJc w:val="left"/>
      <w:pPr>
        <w:ind w:left="360" w:hanging="360"/>
      </w:pPr>
      <w:rPr>
        <w:rFonts w:cs="Times New Roman"/>
      </w:rPr>
    </w:lvl>
    <w:lvl w:ilvl="1" w:tplc="440A0019">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13">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14">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2"/>
  </w:num>
  <w:num w:numId="2">
    <w:abstractNumId w:val="9"/>
  </w:num>
  <w:num w:numId="3">
    <w:abstractNumId w:val="6"/>
  </w:num>
  <w:num w:numId="4">
    <w:abstractNumId w:val="5"/>
  </w:num>
  <w:num w:numId="5">
    <w:abstractNumId w:val="13"/>
  </w:num>
  <w:num w:numId="6">
    <w:abstractNumId w:val="14"/>
  </w:num>
  <w:num w:numId="7">
    <w:abstractNumId w:val="7"/>
  </w:num>
  <w:num w:numId="8">
    <w:abstractNumId w:val="5"/>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1"/>
  </w:num>
  <w:num w:numId="12">
    <w:abstractNumId w:val="8"/>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05923"/>
    <w:rsid w:val="0001164D"/>
    <w:rsid w:val="0002058A"/>
    <w:rsid w:val="00020B8E"/>
    <w:rsid w:val="00027B6A"/>
    <w:rsid w:val="00030C2A"/>
    <w:rsid w:val="00030FBB"/>
    <w:rsid w:val="00036757"/>
    <w:rsid w:val="00041C83"/>
    <w:rsid w:val="00043087"/>
    <w:rsid w:val="000503CF"/>
    <w:rsid w:val="00051B76"/>
    <w:rsid w:val="00057EC2"/>
    <w:rsid w:val="000675C9"/>
    <w:rsid w:val="000710EE"/>
    <w:rsid w:val="00075D3D"/>
    <w:rsid w:val="0007694C"/>
    <w:rsid w:val="0007793C"/>
    <w:rsid w:val="00082D44"/>
    <w:rsid w:val="000833C5"/>
    <w:rsid w:val="00084A95"/>
    <w:rsid w:val="00085FA2"/>
    <w:rsid w:val="000A0046"/>
    <w:rsid w:val="000A004B"/>
    <w:rsid w:val="000A5A5F"/>
    <w:rsid w:val="000A6359"/>
    <w:rsid w:val="000A6668"/>
    <w:rsid w:val="000A70D0"/>
    <w:rsid w:val="000A763C"/>
    <w:rsid w:val="000B34B5"/>
    <w:rsid w:val="000B3B34"/>
    <w:rsid w:val="000B42EA"/>
    <w:rsid w:val="000C4F01"/>
    <w:rsid w:val="000D2D5F"/>
    <w:rsid w:val="000D795B"/>
    <w:rsid w:val="000E31F4"/>
    <w:rsid w:val="000E6196"/>
    <w:rsid w:val="000F7761"/>
    <w:rsid w:val="00111DD3"/>
    <w:rsid w:val="0011259D"/>
    <w:rsid w:val="00123684"/>
    <w:rsid w:val="00123CDD"/>
    <w:rsid w:val="00132177"/>
    <w:rsid w:val="0013237C"/>
    <w:rsid w:val="00132D2A"/>
    <w:rsid w:val="001360A7"/>
    <w:rsid w:val="00140CE7"/>
    <w:rsid w:val="00140E0A"/>
    <w:rsid w:val="00142B3D"/>
    <w:rsid w:val="00143A9E"/>
    <w:rsid w:val="0014634D"/>
    <w:rsid w:val="001470B6"/>
    <w:rsid w:val="00151F3F"/>
    <w:rsid w:val="00155185"/>
    <w:rsid w:val="001621E3"/>
    <w:rsid w:val="00164CA8"/>
    <w:rsid w:val="00182190"/>
    <w:rsid w:val="00190B6B"/>
    <w:rsid w:val="001911FB"/>
    <w:rsid w:val="00193F12"/>
    <w:rsid w:val="001A05D7"/>
    <w:rsid w:val="001A3F13"/>
    <w:rsid w:val="001A456B"/>
    <w:rsid w:val="001A61D5"/>
    <w:rsid w:val="001A6E89"/>
    <w:rsid w:val="001B1E1A"/>
    <w:rsid w:val="001B3A69"/>
    <w:rsid w:val="001C197F"/>
    <w:rsid w:val="001C1CF2"/>
    <w:rsid w:val="001C591A"/>
    <w:rsid w:val="001D6481"/>
    <w:rsid w:val="001D6B20"/>
    <w:rsid w:val="001E14C2"/>
    <w:rsid w:val="001E2F00"/>
    <w:rsid w:val="001E4572"/>
    <w:rsid w:val="002043A1"/>
    <w:rsid w:val="002055BD"/>
    <w:rsid w:val="002061B6"/>
    <w:rsid w:val="00206892"/>
    <w:rsid w:val="002237EF"/>
    <w:rsid w:val="00227605"/>
    <w:rsid w:val="002344F1"/>
    <w:rsid w:val="00245F3D"/>
    <w:rsid w:val="0025032E"/>
    <w:rsid w:val="002513AF"/>
    <w:rsid w:val="00263CFA"/>
    <w:rsid w:val="0029781A"/>
    <w:rsid w:val="002A20B1"/>
    <w:rsid w:val="002A49A0"/>
    <w:rsid w:val="002B5B31"/>
    <w:rsid w:val="002C0C1E"/>
    <w:rsid w:val="002C1876"/>
    <w:rsid w:val="002C1956"/>
    <w:rsid w:val="002C1C04"/>
    <w:rsid w:val="002C366A"/>
    <w:rsid w:val="002C466C"/>
    <w:rsid w:val="002C4CE0"/>
    <w:rsid w:val="002D66A2"/>
    <w:rsid w:val="002D67FD"/>
    <w:rsid w:val="002D697F"/>
    <w:rsid w:val="002E3FE2"/>
    <w:rsid w:val="002E7C49"/>
    <w:rsid w:val="002F1DFA"/>
    <w:rsid w:val="00313203"/>
    <w:rsid w:val="00316FC1"/>
    <w:rsid w:val="00320A00"/>
    <w:rsid w:val="00320D6D"/>
    <w:rsid w:val="003237C8"/>
    <w:rsid w:val="00326EF0"/>
    <w:rsid w:val="00331A3B"/>
    <w:rsid w:val="003435A3"/>
    <w:rsid w:val="00343C4B"/>
    <w:rsid w:val="00354147"/>
    <w:rsid w:val="00364A46"/>
    <w:rsid w:val="00365B21"/>
    <w:rsid w:val="00370604"/>
    <w:rsid w:val="00370CC2"/>
    <w:rsid w:val="003741D7"/>
    <w:rsid w:val="00380A8F"/>
    <w:rsid w:val="00380F69"/>
    <w:rsid w:val="00381911"/>
    <w:rsid w:val="00383442"/>
    <w:rsid w:val="003868A7"/>
    <w:rsid w:val="0039071A"/>
    <w:rsid w:val="003917E4"/>
    <w:rsid w:val="00392E3D"/>
    <w:rsid w:val="00393014"/>
    <w:rsid w:val="003A193E"/>
    <w:rsid w:val="003A7940"/>
    <w:rsid w:val="003B000A"/>
    <w:rsid w:val="003B20CA"/>
    <w:rsid w:val="003B299F"/>
    <w:rsid w:val="003B6F6F"/>
    <w:rsid w:val="003C3D1C"/>
    <w:rsid w:val="003C4F78"/>
    <w:rsid w:val="003C7680"/>
    <w:rsid w:val="003D267B"/>
    <w:rsid w:val="003D5D3F"/>
    <w:rsid w:val="003D6DE4"/>
    <w:rsid w:val="003E4EAB"/>
    <w:rsid w:val="003F28D7"/>
    <w:rsid w:val="003F6113"/>
    <w:rsid w:val="00401676"/>
    <w:rsid w:val="004021C4"/>
    <w:rsid w:val="004051C1"/>
    <w:rsid w:val="004128C7"/>
    <w:rsid w:val="00412A73"/>
    <w:rsid w:val="004221A8"/>
    <w:rsid w:val="00424211"/>
    <w:rsid w:val="00427119"/>
    <w:rsid w:val="00432360"/>
    <w:rsid w:val="00432BBF"/>
    <w:rsid w:val="00432CE1"/>
    <w:rsid w:val="0044072A"/>
    <w:rsid w:val="00441119"/>
    <w:rsid w:val="00443B80"/>
    <w:rsid w:val="0044693D"/>
    <w:rsid w:val="00447FE7"/>
    <w:rsid w:val="004556AE"/>
    <w:rsid w:val="004557A0"/>
    <w:rsid w:val="00463ED9"/>
    <w:rsid w:val="00473994"/>
    <w:rsid w:val="004864C9"/>
    <w:rsid w:val="00487304"/>
    <w:rsid w:val="004878EC"/>
    <w:rsid w:val="00490831"/>
    <w:rsid w:val="00491492"/>
    <w:rsid w:val="00492D12"/>
    <w:rsid w:val="004A2CB6"/>
    <w:rsid w:val="004A44ED"/>
    <w:rsid w:val="004A4A56"/>
    <w:rsid w:val="004A6266"/>
    <w:rsid w:val="004B4B12"/>
    <w:rsid w:val="004B7AD2"/>
    <w:rsid w:val="004C3662"/>
    <w:rsid w:val="004C3A32"/>
    <w:rsid w:val="004C46BC"/>
    <w:rsid w:val="004D0C80"/>
    <w:rsid w:val="004D1992"/>
    <w:rsid w:val="004D2938"/>
    <w:rsid w:val="004D46E9"/>
    <w:rsid w:val="004D4F98"/>
    <w:rsid w:val="004D696E"/>
    <w:rsid w:val="004D75A4"/>
    <w:rsid w:val="004E05C5"/>
    <w:rsid w:val="004E16D9"/>
    <w:rsid w:val="004E3BC9"/>
    <w:rsid w:val="00503DD6"/>
    <w:rsid w:val="00504949"/>
    <w:rsid w:val="00511C48"/>
    <w:rsid w:val="00512C81"/>
    <w:rsid w:val="005166BD"/>
    <w:rsid w:val="005208A9"/>
    <w:rsid w:val="00521283"/>
    <w:rsid w:val="00525E1A"/>
    <w:rsid w:val="005334CF"/>
    <w:rsid w:val="00540076"/>
    <w:rsid w:val="0054087C"/>
    <w:rsid w:val="00540ED7"/>
    <w:rsid w:val="00542A60"/>
    <w:rsid w:val="00546EA0"/>
    <w:rsid w:val="00550A54"/>
    <w:rsid w:val="00551177"/>
    <w:rsid w:val="00551D60"/>
    <w:rsid w:val="00552E4D"/>
    <w:rsid w:val="005611D8"/>
    <w:rsid w:val="00562A56"/>
    <w:rsid w:val="00580D6D"/>
    <w:rsid w:val="005820E4"/>
    <w:rsid w:val="00583D3A"/>
    <w:rsid w:val="00584C95"/>
    <w:rsid w:val="00585828"/>
    <w:rsid w:val="005948B2"/>
    <w:rsid w:val="005A2A2F"/>
    <w:rsid w:val="005B0CFF"/>
    <w:rsid w:val="005B199F"/>
    <w:rsid w:val="005B19CA"/>
    <w:rsid w:val="005B1AE9"/>
    <w:rsid w:val="005B7300"/>
    <w:rsid w:val="005B7AC3"/>
    <w:rsid w:val="005C55DC"/>
    <w:rsid w:val="005F500E"/>
    <w:rsid w:val="005F51C6"/>
    <w:rsid w:val="005F5C60"/>
    <w:rsid w:val="00604080"/>
    <w:rsid w:val="0060607C"/>
    <w:rsid w:val="00607F83"/>
    <w:rsid w:val="00624231"/>
    <w:rsid w:val="00635572"/>
    <w:rsid w:val="0064094F"/>
    <w:rsid w:val="00645911"/>
    <w:rsid w:val="00646A8F"/>
    <w:rsid w:val="006634C8"/>
    <w:rsid w:val="00664D13"/>
    <w:rsid w:val="006679A8"/>
    <w:rsid w:val="0067598B"/>
    <w:rsid w:val="006777ED"/>
    <w:rsid w:val="00677935"/>
    <w:rsid w:val="006840FF"/>
    <w:rsid w:val="0069106A"/>
    <w:rsid w:val="006939DF"/>
    <w:rsid w:val="00693CF2"/>
    <w:rsid w:val="00694999"/>
    <w:rsid w:val="006A287B"/>
    <w:rsid w:val="006B5F5A"/>
    <w:rsid w:val="006B6F09"/>
    <w:rsid w:val="006B7351"/>
    <w:rsid w:val="006C31D4"/>
    <w:rsid w:val="006C418C"/>
    <w:rsid w:val="006E3A81"/>
    <w:rsid w:val="006F0622"/>
    <w:rsid w:val="006F14D2"/>
    <w:rsid w:val="006F21EB"/>
    <w:rsid w:val="006F4C9A"/>
    <w:rsid w:val="006F6280"/>
    <w:rsid w:val="0070362C"/>
    <w:rsid w:val="007116F2"/>
    <w:rsid w:val="00714259"/>
    <w:rsid w:val="00714F51"/>
    <w:rsid w:val="007209CD"/>
    <w:rsid w:val="00724564"/>
    <w:rsid w:val="007323A5"/>
    <w:rsid w:val="0073294F"/>
    <w:rsid w:val="00741162"/>
    <w:rsid w:val="00745879"/>
    <w:rsid w:val="00746887"/>
    <w:rsid w:val="007503C3"/>
    <w:rsid w:val="00755DCC"/>
    <w:rsid w:val="00773B57"/>
    <w:rsid w:val="0077511E"/>
    <w:rsid w:val="007765BB"/>
    <w:rsid w:val="00786D66"/>
    <w:rsid w:val="00791ED8"/>
    <w:rsid w:val="00797BFB"/>
    <w:rsid w:val="007A319D"/>
    <w:rsid w:val="007A3B14"/>
    <w:rsid w:val="007B43F2"/>
    <w:rsid w:val="007B61D6"/>
    <w:rsid w:val="007C0F0C"/>
    <w:rsid w:val="007C6540"/>
    <w:rsid w:val="007C65AA"/>
    <w:rsid w:val="007D353B"/>
    <w:rsid w:val="007D3B1F"/>
    <w:rsid w:val="007E074C"/>
    <w:rsid w:val="007E3F70"/>
    <w:rsid w:val="007F543A"/>
    <w:rsid w:val="007F6E4F"/>
    <w:rsid w:val="0080297A"/>
    <w:rsid w:val="00803843"/>
    <w:rsid w:val="0081257B"/>
    <w:rsid w:val="00823A87"/>
    <w:rsid w:val="00826683"/>
    <w:rsid w:val="00830195"/>
    <w:rsid w:val="00835D46"/>
    <w:rsid w:val="00844E87"/>
    <w:rsid w:val="0084604D"/>
    <w:rsid w:val="00860D92"/>
    <w:rsid w:val="008626DE"/>
    <w:rsid w:val="008677EF"/>
    <w:rsid w:val="008722B4"/>
    <w:rsid w:val="008754DE"/>
    <w:rsid w:val="00886DE3"/>
    <w:rsid w:val="00890071"/>
    <w:rsid w:val="00890AD4"/>
    <w:rsid w:val="00894523"/>
    <w:rsid w:val="00894605"/>
    <w:rsid w:val="0089600B"/>
    <w:rsid w:val="00897841"/>
    <w:rsid w:val="008A0FFE"/>
    <w:rsid w:val="008A4AA7"/>
    <w:rsid w:val="008A5057"/>
    <w:rsid w:val="008B2527"/>
    <w:rsid w:val="008B4872"/>
    <w:rsid w:val="008C1E26"/>
    <w:rsid w:val="008D0CF7"/>
    <w:rsid w:val="008E07AF"/>
    <w:rsid w:val="008E288A"/>
    <w:rsid w:val="008E3617"/>
    <w:rsid w:val="008F042C"/>
    <w:rsid w:val="008F569A"/>
    <w:rsid w:val="00900E17"/>
    <w:rsid w:val="00901116"/>
    <w:rsid w:val="009036D0"/>
    <w:rsid w:val="00906024"/>
    <w:rsid w:val="00906FBF"/>
    <w:rsid w:val="00911750"/>
    <w:rsid w:val="00915014"/>
    <w:rsid w:val="0091609A"/>
    <w:rsid w:val="00920388"/>
    <w:rsid w:val="00921CC9"/>
    <w:rsid w:val="009312ED"/>
    <w:rsid w:val="009332FF"/>
    <w:rsid w:val="00942B07"/>
    <w:rsid w:val="009536F4"/>
    <w:rsid w:val="009573AF"/>
    <w:rsid w:val="009601FA"/>
    <w:rsid w:val="00962575"/>
    <w:rsid w:val="009655C2"/>
    <w:rsid w:val="00966C53"/>
    <w:rsid w:val="0097353A"/>
    <w:rsid w:val="00975C91"/>
    <w:rsid w:val="00977DF3"/>
    <w:rsid w:val="00990A34"/>
    <w:rsid w:val="00993388"/>
    <w:rsid w:val="0099372A"/>
    <w:rsid w:val="009A08AA"/>
    <w:rsid w:val="009A56A6"/>
    <w:rsid w:val="009B3D7F"/>
    <w:rsid w:val="009C48FF"/>
    <w:rsid w:val="009C5839"/>
    <w:rsid w:val="009D18CE"/>
    <w:rsid w:val="009D37E0"/>
    <w:rsid w:val="009E1C09"/>
    <w:rsid w:val="00A002E3"/>
    <w:rsid w:val="00A03B09"/>
    <w:rsid w:val="00A078A8"/>
    <w:rsid w:val="00A12221"/>
    <w:rsid w:val="00A15189"/>
    <w:rsid w:val="00A162B0"/>
    <w:rsid w:val="00A166BC"/>
    <w:rsid w:val="00A17200"/>
    <w:rsid w:val="00A40AED"/>
    <w:rsid w:val="00A42EAE"/>
    <w:rsid w:val="00A44862"/>
    <w:rsid w:val="00A455A1"/>
    <w:rsid w:val="00A55019"/>
    <w:rsid w:val="00A5685F"/>
    <w:rsid w:val="00A633DC"/>
    <w:rsid w:val="00A64749"/>
    <w:rsid w:val="00A67717"/>
    <w:rsid w:val="00A67790"/>
    <w:rsid w:val="00A7099A"/>
    <w:rsid w:val="00A736EF"/>
    <w:rsid w:val="00A82ED6"/>
    <w:rsid w:val="00A90D85"/>
    <w:rsid w:val="00A97C5E"/>
    <w:rsid w:val="00AA51CB"/>
    <w:rsid w:val="00AB3CC3"/>
    <w:rsid w:val="00AC1E8E"/>
    <w:rsid w:val="00AD0A3E"/>
    <w:rsid w:val="00AD431E"/>
    <w:rsid w:val="00AD66A3"/>
    <w:rsid w:val="00AD7CFB"/>
    <w:rsid w:val="00AE2D33"/>
    <w:rsid w:val="00AE4344"/>
    <w:rsid w:val="00AF4346"/>
    <w:rsid w:val="00B0150A"/>
    <w:rsid w:val="00B14060"/>
    <w:rsid w:val="00B14074"/>
    <w:rsid w:val="00B147EC"/>
    <w:rsid w:val="00B14A12"/>
    <w:rsid w:val="00B24D38"/>
    <w:rsid w:val="00B2595E"/>
    <w:rsid w:val="00B33757"/>
    <w:rsid w:val="00B37F01"/>
    <w:rsid w:val="00B425B8"/>
    <w:rsid w:val="00B425FF"/>
    <w:rsid w:val="00B47612"/>
    <w:rsid w:val="00B620CE"/>
    <w:rsid w:val="00B64E20"/>
    <w:rsid w:val="00B65A44"/>
    <w:rsid w:val="00B70B92"/>
    <w:rsid w:val="00B70E8A"/>
    <w:rsid w:val="00B76DDF"/>
    <w:rsid w:val="00B82F39"/>
    <w:rsid w:val="00B84A43"/>
    <w:rsid w:val="00B85D6D"/>
    <w:rsid w:val="00B94C72"/>
    <w:rsid w:val="00BA4C28"/>
    <w:rsid w:val="00BB30A6"/>
    <w:rsid w:val="00BB49BD"/>
    <w:rsid w:val="00BB6CEE"/>
    <w:rsid w:val="00BB7F7C"/>
    <w:rsid w:val="00BC0E5F"/>
    <w:rsid w:val="00BC7D17"/>
    <w:rsid w:val="00BD018B"/>
    <w:rsid w:val="00BD30DC"/>
    <w:rsid w:val="00BE3125"/>
    <w:rsid w:val="00BE4A73"/>
    <w:rsid w:val="00BE643A"/>
    <w:rsid w:val="00BF578B"/>
    <w:rsid w:val="00C01198"/>
    <w:rsid w:val="00C0213B"/>
    <w:rsid w:val="00C023FB"/>
    <w:rsid w:val="00C027A9"/>
    <w:rsid w:val="00C02E03"/>
    <w:rsid w:val="00C047E1"/>
    <w:rsid w:val="00C27768"/>
    <w:rsid w:val="00C3029F"/>
    <w:rsid w:val="00C31779"/>
    <w:rsid w:val="00C404F4"/>
    <w:rsid w:val="00C415AC"/>
    <w:rsid w:val="00C47D9D"/>
    <w:rsid w:val="00C77C39"/>
    <w:rsid w:val="00C827BE"/>
    <w:rsid w:val="00C828C5"/>
    <w:rsid w:val="00C8404E"/>
    <w:rsid w:val="00CA1B18"/>
    <w:rsid w:val="00CA30E9"/>
    <w:rsid w:val="00CA54B4"/>
    <w:rsid w:val="00CB14E3"/>
    <w:rsid w:val="00CB3198"/>
    <w:rsid w:val="00CB381F"/>
    <w:rsid w:val="00CC01C5"/>
    <w:rsid w:val="00CD0F9A"/>
    <w:rsid w:val="00CD4206"/>
    <w:rsid w:val="00CD4B93"/>
    <w:rsid w:val="00CD5577"/>
    <w:rsid w:val="00CE7448"/>
    <w:rsid w:val="00CF04AC"/>
    <w:rsid w:val="00CF6582"/>
    <w:rsid w:val="00D0594C"/>
    <w:rsid w:val="00D076E0"/>
    <w:rsid w:val="00D141B5"/>
    <w:rsid w:val="00D20C31"/>
    <w:rsid w:val="00D22A48"/>
    <w:rsid w:val="00D27924"/>
    <w:rsid w:val="00D31E93"/>
    <w:rsid w:val="00D413AD"/>
    <w:rsid w:val="00D4375C"/>
    <w:rsid w:val="00D4588A"/>
    <w:rsid w:val="00D55AC8"/>
    <w:rsid w:val="00D6236B"/>
    <w:rsid w:val="00D62893"/>
    <w:rsid w:val="00D6681B"/>
    <w:rsid w:val="00D703C2"/>
    <w:rsid w:val="00D721BC"/>
    <w:rsid w:val="00D7417D"/>
    <w:rsid w:val="00D76AC0"/>
    <w:rsid w:val="00D84381"/>
    <w:rsid w:val="00D861D6"/>
    <w:rsid w:val="00DA14A5"/>
    <w:rsid w:val="00DC7238"/>
    <w:rsid w:val="00DD0F58"/>
    <w:rsid w:val="00DD3A1B"/>
    <w:rsid w:val="00DD4690"/>
    <w:rsid w:val="00DD469A"/>
    <w:rsid w:val="00DD59A7"/>
    <w:rsid w:val="00DE0508"/>
    <w:rsid w:val="00DE0C30"/>
    <w:rsid w:val="00DE5453"/>
    <w:rsid w:val="00DE5F8F"/>
    <w:rsid w:val="00DE7EFD"/>
    <w:rsid w:val="00DF0C4C"/>
    <w:rsid w:val="00DF100A"/>
    <w:rsid w:val="00DF4E88"/>
    <w:rsid w:val="00DF7A04"/>
    <w:rsid w:val="00E00AF3"/>
    <w:rsid w:val="00E03E46"/>
    <w:rsid w:val="00E072EE"/>
    <w:rsid w:val="00E200AA"/>
    <w:rsid w:val="00E21CFE"/>
    <w:rsid w:val="00E22580"/>
    <w:rsid w:val="00E3064F"/>
    <w:rsid w:val="00E36FBA"/>
    <w:rsid w:val="00E403A2"/>
    <w:rsid w:val="00E471D2"/>
    <w:rsid w:val="00E5042C"/>
    <w:rsid w:val="00E541DB"/>
    <w:rsid w:val="00E62447"/>
    <w:rsid w:val="00E64B2E"/>
    <w:rsid w:val="00E747E2"/>
    <w:rsid w:val="00E753A1"/>
    <w:rsid w:val="00E76C9B"/>
    <w:rsid w:val="00E77979"/>
    <w:rsid w:val="00E8691B"/>
    <w:rsid w:val="00E873CF"/>
    <w:rsid w:val="00E93497"/>
    <w:rsid w:val="00E951A5"/>
    <w:rsid w:val="00E97FAC"/>
    <w:rsid w:val="00EA39AE"/>
    <w:rsid w:val="00EB1352"/>
    <w:rsid w:val="00EB254E"/>
    <w:rsid w:val="00EC6133"/>
    <w:rsid w:val="00EC757D"/>
    <w:rsid w:val="00ED054E"/>
    <w:rsid w:val="00ED2024"/>
    <w:rsid w:val="00EE67BE"/>
    <w:rsid w:val="00EF3D19"/>
    <w:rsid w:val="00EF7CDF"/>
    <w:rsid w:val="00EF7F58"/>
    <w:rsid w:val="00F0096D"/>
    <w:rsid w:val="00F01F32"/>
    <w:rsid w:val="00F02164"/>
    <w:rsid w:val="00F02B26"/>
    <w:rsid w:val="00F052D9"/>
    <w:rsid w:val="00F233E9"/>
    <w:rsid w:val="00F30614"/>
    <w:rsid w:val="00F31720"/>
    <w:rsid w:val="00F31CDC"/>
    <w:rsid w:val="00F34011"/>
    <w:rsid w:val="00F379EC"/>
    <w:rsid w:val="00F479FD"/>
    <w:rsid w:val="00F57C7F"/>
    <w:rsid w:val="00F67275"/>
    <w:rsid w:val="00F754DA"/>
    <w:rsid w:val="00F8060E"/>
    <w:rsid w:val="00F8424F"/>
    <w:rsid w:val="00F85267"/>
    <w:rsid w:val="00F8576E"/>
    <w:rsid w:val="00FA66EF"/>
    <w:rsid w:val="00FA7101"/>
    <w:rsid w:val="00FB3CEF"/>
    <w:rsid w:val="00FC1715"/>
    <w:rsid w:val="00FC7F0C"/>
    <w:rsid w:val="00FD07F3"/>
    <w:rsid w:val="00FD0F8D"/>
    <w:rsid w:val="00FD2D13"/>
    <w:rsid w:val="00FD3969"/>
    <w:rsid w:val="00FD3EE7"/>
    <w:rsid w:val="00FD4486"/>
    <w:rsid w:val="00FD6034"/>
    <w:rsid w:val="00FE3E5F"/>
    <w:rsid w:val="00FE5CFA"/>
    <w:rsid w:val="00FF254C"/>
    <w:rsid w:val="00FF6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CarCar0">
    <w:name w:val="Car Car"/>
    <w:basedOn w:val="Normal"/>
    <w:rsid w:val="00F8576E"/>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 w:type="paragraph" w:customStyle="1" w:styleId="CarCar0">
    <w:name w:val="Car Car"/>
    <w:basedOn w:val="Normal"/>
    <w:rsid w:val="00F8576E"/>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148333002">
      <w:bodyDiv w:val="1"/>
      <w:marLeft w:val="0"/>
      <w:marRight w:val="0"/>
      <w:marTop w:val="0"/>
      <w:marBottom w:val="0"/>
      <w:divBdr>
        <w:top w:val="none" w:sz="0" w:space="0" w:color="auto"/>
        <w:left w:val="none" w:sz="0" w:space="0" w:color="auto"/>
        <w:bottom w:val="none" w:sz="0" w:space="0" w:color="auto"/>
        <w:right w:val="none" w:sz="0" w:space="0" w:color="auto"/>
      </w:divBdr>
    </w:div>
    <w:div w:id="159466033">
      <w:bodyDiv w:val="1"/>
      <w:marLeft w:val="0"/>
      <w:marRight w:val="0"/>
      <w:marTop w:val="0"/>
      <w:marBottom w:val="0"/>
      <w:divBdr>
        <w:top w:val="none" w:sz="0" w:space="0" w:color="auto"/>
        <w:left w:val="none" w:sz="0" w:space="0" w:color="auto"/>
        <w:bottom w:val="none" w:sz="0" w:space="0" w:color="auto"/>
        <w:right w:val="none" w:sz="0" w:space="0" w:color="auto"/>
      </w:divBdr>
    </w:div>
    <w:div w:id="231742823">
      <w:bodyDiv w:val="1"/>
      <w:marLeft w:val="0"/>
      <w:marRight w:val="0"/>
      <w:marTop w:val="0"/>
      <w:marBottom w:val="0"/>
      <w:divBdr>
        <w:top w:val="none" w:sz="0" w:space="0" w:color="auto"/>
        <w:left w:val="none" w:sz="0" w:space="0" w:color="auto"/>
        <w:bottom w:val="none" w:sz="0" w:space="0" w:color="auto"/>
        <w:right w:val="none" w:sz="0" w:space="0" w:color="auto"/>
      </w:divBdr>
    </w:div>
    <w:div w:id="237786323">
      <w:bodyDiv w:val="1"/>
      <w:marLeft w:val="0"/>
      <w:marRight w:val="0"/>
      <w:marTop w:val="0"/>
      <w:marBottom w:val="0"/>
      <w:divBdr>
        <w:top w:val="none" w:sz="0" w:space="0" w:color="auto"/>
        <w:left w:val="none" w:sz="0" w:space="0" w:color="auto"/>
        <w:bottom w:val="none" w:sz="0" w:space="0" w:color="auto"/>
        <w:right w:val="none" w:sz="0" w:space="0" w:color="auto"/>
      </w:divBdr>
    </w:div>
    <w:div w:id="368264830">
      <w:bodyDiv w:val="1"/>
      <w:marLeft w:val="0"/>
      <w:marRight w:val="0"/>
      <w:marTop w:val="0"/>
      <w:marBottom w:val="0"/>
      <w:divBdr>
        <w:top w:val="none" w:sz="0" w:space="0" w:color="auto"/>
        <w:left w:val="none" w:sz="0" w:space="0" w:color="auto"/>
        <w:bottom w:val="none" w:sz="0" w:space="0" w:color="auto"/>
        <w:right w:val="none" w:sz="0" w:space="0" w:color="auto"/>
      </w:divBdr>
    </w:div>
    <w:div w:id="413164637">
      <w:bodyDiv w:val="1"/>
      <w:marLeft w:val="0"/>
      <w:marRight w:val="0"/>
      <w:marTop w:val="0"/>
      <w:marBottom w:val="0"/>
      <w:divBdr>
        <w:top w:val="none" w:sz="0" w:space="0" w:color="auto"/>
        <w:left w:val="none" w:sz="0" w:space="0" w:color="auto"/>
        <w:bottom w:val="none" w:sz="0" w:space="0" w:color="auto"/>
        <w:right w:val="none" w:sz="0" w:space="0" w:color="auto"/>
      </w:divBdr>
    </w:div>
    <w:div w:id="437137567">
      <w:bodyDiv w:val="1"/>
      <w:marLeft w:val="0"/>
      <w:marRight w:val="0"/>
      <w:marTop w:val="0"/>
      <w:marBottom w:val="0"/>
      <w:divBdr>
        <w:top w:val="none" w:sz="0" w:space="0" w:color="auto"/>
        <w:left w:val="none" w:sz="0" w:space="0" w:color="auto"/>
        <w:bottom w:val="none" w:sz="0" w:space="0" w:color="auto"/>
        <w:right w:val="none" w:sz="0" w:space="0" w:color="auto"/>
      </w:divBdr>
    </w:div>
    <w:div w:id="453059645">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808086451">
      <w:bodyDiv w:val="1"/>
      <w:marLeft w:val="0"/>
      <w:marRight w:val="0"/>
      <w:marTop w:val="0"/>
      <w:marBottom w:val="0"/>
      <w:divBdr>
        <w:top w:val="none" w:sz="0" w:space="0" w:color="auto"/>
        <w:left w:val="none" w:sz="0" w:space="0" w:color="auto"/>
        <w:bottom w:val="none" w:sz="0" w:space="0" w:color="auto"/>
        <w:right w:val="none" w:sz="0" w:space="0" w:color="auto"/>
      </w:divBdr>
    </w:div>
    <w:div w:id="881483013">
      <w:bodyDiv w:val="1"/>
      <w:marLeft w:val="0"/>
      <w:marRight w:val="0"/>
      <w:marTop w:val="0"/>
      <w:marBottom w:val="0"/>
      <w:divBdr>
        <w:top w:val="none" w:sz="0" w:space="0" w:color="auto"/>
        <w:left w:val="none" w:sz="0" w:space="0" w:color="auto"/>
        <w:bottom w:val="none" w:sz="0" w:space="0" w:color="auto"/>
        <w:right w:val="none" w:sz="0" w:space="0" w:color="auto"/>
      </w:divBdr>
    </w:div>
    <w:div w:id="925847864">
      <w:bodyDiv w:val="1"/>
      <w:marLeft w:val="0"/>
      <w:marRight w:val="0"/>
      <w:marTop w:val="0"/>
      <w:marBottom w:val="0"/>
      <w:divBdr>
        <w:top w:val="none" w:sz="0" w:space="0" w:color="auto"/>
        <w:left w:val="none" w:sz="0" w:space="0" w:color="auto"/>
        <w:bottom w:val="none" w:sz="0" w:space="0" w:color="auto"/>
        <w:right w:val="none" w:sz="0" w:space="0" w:color="auto"/>
      </w:divBdr>
    </w:div>
    <w:div w:id="962148326">
      <w:bodyDiv w:val="1"/>
      <w:marLeft w:val="0"/>
      <w:marRight w:val="0"/>
      <w:marTop w:val="0"/>
      <w:marBottom w:val="0"/>
      <w:divBdr>
        <w:top w:val="none" w:sz="0" w:space="0" w:color="auto"/>
        <w:left w:val="none" w:sz="0" w:space="0" w:color="auto"/>
        <w:bottom w:val="none" w:sz="0" w:space="0" w:color="auto"/>
        <w:right w:val="none" w:sz="0" w:space="0" w:color="auto"/>
      </w:divBdr>
    </w:div>
    <w:div w:id="1012873431">
      <w:bodyDiv w:val="1"/>
      <w:marLeft w:val="0"/>
      <w:marRight w:val="0"/>
      <w:marTop w:val="0"/>
      <w:marBottom w:val="0"/>
      <w:divBdr>
        <w:top w:val="none" w:sz="0" w:space="0" w:color="auto"/>
        <w:left w:val="none" w:sz="0" w:space="0" w:color="auto"/>
        <w:bottom w:val="none" w:sz="0" w:space="0" w:color="auto"/>
        <w:right w:val="none" w:sz="0" w:space="0" w:color="auto"/>
      </w:divBdr>
    </w:div>
    <w:div w:id="1026981740">
      <w:bodyDiv w:val="1"/>
      <w:marLeft w:val="0"/>
      <w:marRight w:val="0"/>
      <w:marTop w:val="0"/>
      <w:marBottom w:val="0"/>
      <w:divBdr>
        <w:top w:val="none" w:sz="0" w:space="0" w:color="auto"/>
        <w:left w:val="none" w:sz="0" w:space="0" w:color="auto"/>
        <w:bottom w:val="none" w:sz="0" w:space="0" w:color="auto"/>
        <w:right w:val="none" w:sz="0" w:space="0" w:color="auto"/>
      </w:divBdr>
    </w:div>
    <w:div w:id="1064452421">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179737197">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214731699">
      <w:bodyDiv w:val="1"/>
      <w:marLeft w:val="0"/>
      <w:marRight w:val="0"/>
      <w:marTop w:val="0"/>
      <w:marBottom w:val="0"/>
      <w:divBdr>
        <w:top w:val="none" w:sz="0" w:space="0" w:color="auto"/>
        <w:left w:val="none" w:sz="0" w:space="0" w:color="auto"/>
        <w:bottom w:val="none" w:sz="0" w:space="0" w:color="auto"/>
        <w:right w:val="none" w:sz="0" w:space="0" w:color="auto"/>
      </w:divBdr>
    </w:div>
    <w:div w:id="1269313440">
      <w:bodyDiv w:val="1"/>
      <w:marLeft w:val="0"/>
      <w:marRight w:val="0"/>
      <w:marTop w:val="0"/>
      <w:marBottom w:val="0"/>
      <w:divBdr>
        <w:top w:val="none" w:sz="0" w:space="0" w:color="auto"/>
        <w:left w:val="none" w:sz="0" w:space="0" w:color="auto"/>
        <w:bottom w:val="none" w:sz="0" w:space="0" w:color="auto"/>
        <w:right w:val="none" w:sz="0" w:space="0" w:color="auto"/>
      </w:divBdr>
    </w:div>
    <w:div w:id="1280255187">
      <w:bodyDiv w:val="1"/>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24498553">
      <w:bodyDiv w:val="1"/>
      <w:marLeft w:val="0"/>
      <w:marRight w:val="0"/>
      <w:marTop w:val="0"/>
      <w:marBottom w:val="0"/>
      <w:divBdr>
        <w:top w:val="none" w:sz="0" w:space="0" w:color="auto"/>
        <w:left w:val="none" w:sz="0" w:space="0" w:color="auto"/>
        <w:bottom w:val="none" w:sz="0" w:space="0" w:color="auto"/>
        <w:right w:val="none" w:sz="0" w:space="0" w:color="auto"/>
      </w:divBdr>
    </w:div>
    <w:div w:id="1428623047">
      <w:bodyDiv w:val="1"/>
      <w:marLeft w:val="0"/>
      <w:marRight w:val="0"/>
      <w:marTop w:val="0"/>
      <w:marBottom w:val="0"/>
      <w:divBdr>
        <w:top w:val="none" w:sz="0" w:space="0" w:color="auto"/>
        <w:left w:val="none" w:sz="0" w:space="0" w:color="auto"/>
        <w:bottom w:val="none" w:sz="0" w:space="0" w:color="auto"/>
        <w:right w:val="none" w:sz="0" w:space="0" w:color="auto"/>
      </w:divBdr>
    </w:div>
    <w:div w:id="1465201149">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753551809">
      <w:bodyDiv w:val="1"/>
      <w:marLeft w:val="0"/>
      <w:marRight w:val="0"/>
      <w:marTop w:val="0"/>
      <w:marBottom w:val="0"/>
      <w:divBdr>
        <w:top w:val="none" w:sz="0" w:space="0" w:color="auto"/>
        <w:left w:val="none" w:sz="0" w:space="0" w:color="auto"/>
        <w:bottom w:val="none" w:sz="0" w:space="0" w:color="auto"/>
        <w:right w:val="none" w:sz="0" w:space="0" w:color="auto"/>
      </w:divBdr>
    </w:div>
    <w:div w:id="1930194545">
      <w:bodyDiv w:val="1"/>
      <w:marLeft w:val="0"/>
      <w:marRight w:val="0"/>
      <w:marTop w:val="0"/>
      <w:marBottom w:val="0"/>
      <w:divBdr>
        <w:top w:val="none" w:sz="0" w:space="0" w:color="auto"/>
        <w:left w:val="none" w:sz="0" w:space="0" w:color="auto"/>
        <w:bottom w:val="none" w:sz="0" w:space="0" w:color="auto"/>
        <w:right w:val="none" w:sz="0" w:space="0" w:color="auto"/>
      </w:divBdr>
    </w:div>
    <w:div w:id="1977027742">
      <w:bodyDiv w:val="1"/>
      <w:marLeft w:val="0"/>
      <w:marRight w:val="0"/>
      <w:marTop w:val="0"/>
      <w:marBottom w:val="0"/>
      <w:divBdr>
        <w:top w:val="none" w:sz="0" w:space="0" w:color="auto"/>
        <w:left w:val="none" w:sz="0" w:space="0" w:color="auto"/>
        <w:bottom w:val="none" w:sz="0" w:space="0" w:color="auto"/>
        <w:right w:val="none" w:sz="0" w:space="0" w:color="auto"/>
      </w:divBdr>
    </w:div>
    <w:div w:id="2048288654">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8A2BE-A6D5-47DF-B560-59D87EDF8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1253</Words>
  <Characters>6896</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8133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monica.rauda</cp:lastModifiedBy>
  <cp:revision>3</cp:revision>
  <cp:lastPrinted>2018-02-05T21:00:00Z</cp:lastPrinted>
  <dcterms:created xsi:type="dcterms:W3CDTF">2018-02-05T20:58:00Z</dcterms:created>
  <dcterms:modified xsi:type="dcterms:W3CDTF">2018-02-05T21:00:00Z</dcterms:modified>
</cp:coreProperties>
</file>